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1E7F9" w14:textId="481A11EF" w:rsidR="00373188" w:rsidRPr="00774880" w:rsidRDefault="003C2869">
      <w:pPr>
        <w:jc w:val="both"/>
        <w:rPr>
          <w:rFonts w:ascii="Works sans" w:eastAsia="Work Sans" w:hAnsi="Works sans" w:cs="Work Sans"/>
          <w:b/>
          <w:sz w:val="26"/>
          <w:szCs w:val="26"/>
        </w:rPr>
      </w:pPr>
      <w:r w:rsidRPr="00774880">
        <w:rPr>
          <w:rFonts w:ascii="Works sans" w:eastAsia="Work Sans" w:hAnsi="Works sans" w:cs="Work Sans"/>
          <w:b/>
          <w:sz w:val="26"/>
          <w:szCs w:val="26"/>
        </w:rPr>
        <w:t xml:space="preserve">Bogotá D.C. </w:t>
      </w:r>
      <w:r w:rsidR="00B24B5F">
        <w:rPr>
          <w:rFonts w:ascii="Works sans" w:eastAsia="Work Sans" w:hAnsi="Works sans" w:cs="Work Sans"/>
          <w:b/>
          <w:sz w:val="26"/>
          <w:szCs w:val="26"/>
        </w:rPr>
        <w:t>24</w:t>
      </w:r>
      <w:r w:rsidR="000D52A9" w:rsidRPr="00774880">
        <w:rPr>
          <w:rFonts w:ascii="Works sans" w:eastAsia="Work Sans" w:hAnsi="Works sans" w:cs="Work Sans"/>
          <w:b/>
          <w:sz w:val="26"/>
          <w:szCs w:val="26"/>
        </w:rPr>
        <w:t xml:space="preserve"> septiembre</w:t>
      </w:r>
      <w:r w:rsidRPr="00774880">
        <w:rPr>
          <w:rFonts w:ascii="Works sans" w:eastAsia="Work Sans" w:hAnsi="Works sans" w:cs="Work Sans"/>
          <w:b/>
          <w:sz w:val="26"/>
          <w:szCs w:val="26"/>
        </w:rPr>
        <w:t xml:space="preserve"> de 2024</w:t>
      </w:r>
    </w:p>
    <w:p w14:paraId="47AD1200" w14:textId="77777777" w:rsidR="00373188" w:rsidRPr="00774880" w:rsidRDefault="00373188">
      <w:pPr>
        <w:jc w:val="both"/>
        <w:rPr>
          <w:rFonts w:ascii="Works sans" w:eastAsia="Work Sans" w:hAnsi="Works sans" w:cs="Work Sans"/>
          <w:b/>
          <w:sz w:val="26"/>
          <w:szCs w:val="26"/>
        </w:rPr>
      </w:pPr>
    </w:p>
    <w:p w14:paraId="55985BF8" w14:textId="77777777" w:rsidR="00373188" w:rsidRPr="00774880" w:rsidRDefault="00373188">
      <w:pPr>
        <w:jc w:val="both"/>
        <w:rPr>
          <w:rFonts w:ascii="Works sans" w:eastAsia="Work Sans" w:hAnsi="Works sans" w:cs="Work Sans"/>
          <w:b/>
          <w:sz w:val="26"/>
          <w:szCs w:val="26"/>
        </w:rPr>
      </w:pPr>
    </w:p>
    <w:p w14:paraId="510D2E5B" w14:textId="77777777" w:rsidR="00373188" w:rsidRPr="00774880" w:rsidRDefault="00373188">
      <w:pPr>
        <w:jc w:val="both"/>
        <w:rPr>
          <w:rFonts w:ascii="Works sans" w:eastAsia="Work Sans" w:hAnsi="Works sans" w:cs="Work Sans"/>
          <w:sz w:val="26"/>
          <w:szCs w:val="26"/>
        </w:rPr>
      </w:pPr>
    </w:p>
    <w:p w14:paraId="3CD040C9" w14:textId="77777777" w:rsidR="000D52A9" w:rsidRPr="00774880" w:rsidRDefault="000D52A9" w:rsidP="000D52A9">
      <w:pPr>
        <w:pBdr>
          <w:top w:val="nil"/>
          <w:left w:val="nil"/>
          <w:bottom w:val="nil"/>
          <w:right w:val="nil"/>
          <w:between w:val="nil"/>
        </w:pBdr>
        <w:jc w:val="both"/>
        <w:rPr>
          <w:rFonts w:ascii="Works sans" w:eastAsia="Cambria" w:hAnsi="Works sans" w:cs="Cambria"/>
          <w:color w:val="000000"/>
          <w:sz w:val="26"/>
          <w:szCs w:val="26"/>
        </w:rPr>
      </w:pPr>
      <w:r w:rsidRPr="00774880">
        <w:rPr>
          <w:rFonts w:ascii="Works sans" w:eastAsia="Cambria" w:hAnsi="Works sans" w:cs="Cambria"/>
          <w:color w:val="000000"/>
          <w:sz w:val="26"/>
          <w:szCs w:val="26"/>
        </w:rPr>
        <w:t>Honorable Representante</w:t>
      </w:r>
    </w:p>
    <w:p w14:paraId="1C52278D" w14:textId="77777777" w:rsidR="000D52A9" w:rsidRPr="00774880" w:rsidRDefault="000D52A9" w:rsidP="000D52A9">
      <w:pPr>
        <w:pBdr>
          <w:top w:val="nil"/>
          <w:left w:val="nil"/>
          <w:bottom w:val="nil"/>
          <w:right w:val="nil"/>
          <w:between w:val="nil"/>
        </w:pBdr>
        <w:jc w:val="both"/>
        <w:rPr>
          <w:rFonts w:ascii="Works sans" w:eastAsia="Cambria" w:hAnsi="Works sans" w:cs="Cambria"/>
          <w:b/>
          <w:color w:val="000000"/>
          <w:sz w:val="26"/>
          <w:szCs w:val="26"/>
        </w:rPr>
      </w:pPr>
      <w:r w:rsidRPr="00774880">
        <w:rPr>
          <w:rFonts w:ascii="Works sans" w:eastAsia="Cambria" w:hAnsi="Works sans" w:cs="Cambria"/>
          <w:b/>
          <w:sz w:val="26"/>
          <w:szCs w:val="26"/>
          <w:shd w:val="clear" w:color="auto" w:fill="FAFAFA"/>
        </w:rPr>
        <w:t>ANA PAOLA GARCÍA SOTO</w:t>
      </w:r>
    </w:p>
    <w:p w14:paraId="16C41F79" w14:textId="164EEEE1" w:rsidR="000D52A9" w:rsidRPr="00774880" w:rsidRDefault="00B24B5F" w:rsidP="000D52A9">
      <w:pPr>
        <w:pBdr>
          <w:top w:val="nil"/>
          <w:left w:val="nil"/>
          <w:bottom w:val="nil"/>
          <w:right w:val="nil"/>
          <w:between w:val="nil"/>
        </w:pBdr>
        <w:jc w:val="both"/>
        <w:rPr>
          <w:rFonts w:ascii="Works sans" w:eastAsia="Cambria" w:hAnsi="Works sans" w:cs="Cambria"/>
          <w:color w:val="000000"/>
          <w:sz w:val="26"/>
          <w:szCs w:val="26"/>
        </w:rPr>
      </w:pPr>
      <w:r>
        <w:rPr>
          <w:rFonts w:ascii="Works sans" w:eastAsia="Cambria" w:hAnsi="Works sans" w:cs="Cambria"/>
          <w:color w:val="000000"/>
          <w:sz w:val="26"/>
          <w:szCs w:val="26"/>
        </w:rPr>
        <w:t>Presidente</w:t>
      </w:r>
      <w:r w:rsidR="000D52A9" w:rsidRPr="00774880">
        <w:rPr>
          <w:rFonts w:ascii="Works sans" w:eastAsia="Cambria" w:hAnsi="Works sans" w:cs="Cambria"/>
          <w:color w:val="000000"/>
          <w:sz w:val="26"/>
          <w:szCs w:val="26"/>
        </w:rPr>
        <w:t xml:space="preserve"> Comisión </w:t>
      </w:r>
      <w:r w:rsidR="000D52A9" w:rsidRPr="00774880">
        <w:rPr>
          <w:rFonts w:ascii="Works sans" w:eastAsia="Cambria" w:hAnsi="Works sans" w:cs="Cambria"/>
          <w:sz w:val="26"/>
          <w:szCs w:val="26"/>
        </w:rPr>
        <w:t>Primera</w:t>
      </w:r>
      <w:r w:rsidR="000D52A9" w:rsidRPr="00774880">
        <w:rPr>
          <w:rFonts w:ascii="Works sans" w:eastAsia="Cambria" w:hAnsi="Works sans" w:cs="Cambria"/>
          <w:color w:val="000000"/>
          <w:sz w:val="26"/>
          <w:szCs w:val="26"/>
        </w:rPr>
        <w:t xml:space="preserve"> Constitucional</w:t>
      </w:r>
    </w:p>
    <w:p w14:paraId="7CF810DD" w14:textId="77777777" w:rsidR="000D52A9" w:rsidRPr="00774880" w:rsidRDefault="000D52A9" w:rsidP="000D52A9">
      <w:pPr>
        <w:pBdr>
          <w:top w:val="nil"/>
          <w:left w:val="nil"/>
          <w:bottom w:val="nil"/>
          <w:right w:val="nil"/>
          <w:between w:val="nil"/>
        </w:pBdr>
        <w:jc w:val="both"/>
        <w:rPr>
          <w:rFonts w:ascii="Works sans" w:eastAsia="Cambria" w:hAnsi="Works sans" w:cs="Cambria"/>
          <w:color w:val="000000"/>
          <w:sz w:val="26"/>
          <w:szCs w:val="26"/>
        </w:rPr>
      </w:pPr>
      <w:r w:rsidRPr="00774880">
        <w:rPr>
          <w:rFonts w:ascii="Works sans" w:eastAsia="Cambria" w:hAnsi="Works sans" w:cs="Cambria"/>
          <w:color w:val="000000"/>
          <w:sz w:val="26"/>
          <w:szCs w:val="26"/>
        </w:rPr>
        <w:t xml:space="preserve">Cámara de Representantes  </w:t>
      </w:r>
      <w:r w:rsidRPr="00774880">
        <w:rPr>
          <w:rFonts w:ascii="Works sans" w:eastAsia="Cambria" w:hAnsi="Works sans" w:cs="Cambria"/>
          <w:color w:val="000000"/>
          <w:sz w:val="26"/>
          <w:szCs w:val="26"/>
        </w:rPr>
        <w:tab/>
      </w:r>
    </w:p>
    <w:p w14:paraId="53ABD90F" w14:textId="77777777" w:rsidR="000D52A9" w:rsidRPr="00774880" w:rsidRDefault="000D52A9" w:rsidP="000D52A9">
      <w:pPr>
        <w:pBdr>
          <w:top w:val="nil"/>
          <w:left w:val="nil"/>
          <w:bottom w:val="nil"/>
          <w:right w:val="nil"/>
          <w:between w:val="nil"/>
        </w:pBdr>
        <w:tabs>
          <w:tab w:val="left" w:pos="660"/>
          <w:tab w:val="left" w:pos="708"/>
          <w:tab w:val="left" w:pos="1416"/>
          <w:tab w:val="left" w:pos="2124"/>
          <w:tab w:val="left" w:pos="2832"/>
          <w:tab w:val="left" w:pos="3700"/>
        </w:tabs>
        <w:jc w:val="both"/>
        <w:rPr>
          <w:rFonts w:ascii="Works sans" w:eastAsia="Cambria" w:hAnsi="Works sans" w:cs="Cambria"/>
          <w:color w:val="000000"/>
          <w:sz w:val="26"/>
          <w:szCs w:val="26"/>
        </w:rPr>
      </w:pPr>
      <w:r w:rsidRPr="00774880">
        <w:rPr>
          <w:rFonts w:ascii="Works sans" w:eastAsia="Cambria" w:hAnsi="Works sans" w:cs="Cambria"/>
          <w:color w:val="000000"/>
          <w:sz w:val="26"/>
          <w:szCs w:val="26"/>
        </w:rPr>
        <w:t>E.</w:t>
      </w:r>
      <w:r w:rsidRPr="00774880">
        <w:rPr>
          <w:rFonts w:ascii="Works sans" w:eastAsia="Cambria" w:hAnsi="Works sans" w:cs="Cambria"/>
          <w:color w:val="000000"/>
          <w:sz w:val="26"/>
          <w:szCs w:val="26"/>
        </w:rPr>
        <w:tab/>
        <w:t>S.</w:t>
      </w:r>
      <w:r w:rsidRPr="00774880">
        <w:rPr>
          <w:rFonts w:ascii="Works sans" w:eastAsia="Cambria" w:hAnsi="Works sans" w:cs="Cambria"/>
          <w:color w:val="000000"/>
          <w:sz w:val="26"/>
          <w:szCs w:val="26"/>
        </w:rPr>
        <w:tab/>
        <w:t>D.</w:t>
      </w:r>
      <w:r w:rsidRPr="00774880">
        <w:rPr>
          <w:rFonts w:ascii="Works sans" w:eastAsia="Cambria" w:hAnsi="Works sans" w:cs="Cambria"/>
          <w:color w:val="000000"/>
          <w:sz w:val="26"/>
          <w:szCs w:val="26"/>
        </w:rPr>
        <w:tab/>
      </w:r>
    </w:p>
    <w:p w14:paraId="13762053" w14:textId="77777777" w:rsidR="00373188" w:rsidRPr="00774880" w:rsidRDefault="00373188">
      <w:pPr>
        <w:jc w:val="both"/>
        <w:rPr>
          <w:rFonts w:ascii="Works sans" w:eastAsia="Work Sans" w:hAnsi="Works sans" w:cs="Work Sans"/>
          <w:sz w:val="26"/>
          <w:szCs w:val="26"/>
        </w:rPr>
      </w:pPr>
    </w:p>
    <w:p w14:paraId="35C2C68D" w14:textId="77777777" w:rsidR="00373188" w:rsidRPr="00774880" w:rsidRDefault="00373188">
      <w:pPr>
        <w:jc w:val="both"/>
        <w:rPr>
          <w:rFonts w:ascii="Works sans" w:eastAsia="Work Sans" w:hAnsi="Works sans" w:cs="Work Sans"/>
          <w:sz w:val="26"/>
          <w:szCs w:val="26"/>
        </w:rPr>
      </w:pPr>
    </w:p>
    <w:p w14:paraId="0C47E41F" w14:textId="77777777" w:rsidR="00373188" w:rsidRPr="00774880" w:rsidRDefault="00373188">
      <w:pPr>
        <w:jc w:val="both"/>
        <w:rPr>
          <w:rFonts w:ascii="Works sans" w:eastAsia="Work Sans" w:hAnsi="Works sans" w:cs="Work Sans"/>
          <w:sz w:val="26"/>
          <w:szCs w:val="26"/>
        </w:rPr>
      </w:pPr>
    </w:p>
    <w:p w14:paraId="01E1C981" w14:textId="150E72D5" w:rsidR="000D52A9" w:rsidRPr="00774880" w:rsidRDefault="003C2869" w:rsidP="000D52A9">
      <w:pPr>
        <w:pBdr>
          <w:top w:val="nil"/>
          <w:left w:val="nil"/>
          <w:bottom w:val="nil"/>
          <w:right w:val="nil"/>
          <w:between w:val="nil"/>
        </w:pBdr>
        <w:ind w:right="49"/>
        <w:jc w:val="both"/>
        <w:rPr>
          <w:rFonts w:ascii="Works sans" w:eastAsia="Cambria" w:hAnsi="Works sans" w:cs="Cambria"/>
          <w:i/>
          <w:color w:val="000000"/>
          <w:sz w:val="26"/>
          <w:szCs w:val="26"/>
        </w:rPr>
      </w:pPr>
      <w:r w:rsidRPr="00774880">
        <w:rPr>
          <w:rFonts w:ascii="Works sans" w:eastAsia="Work Sans" w:hAnsi="Works sans" w:cs="Work Sans"/>
          <w:b/>
          <w:sz w:val="26"/>
          <w:szCs w:val="26"/>
        </w:rPr>
        <w:t>Referencia:</w:t>
      </w:r>
      <w:r w:rsidRPr="00774880">
        <w:rPr>
          <w:rFonts w:ascii="Works sans" w:eastAsia="Work Sans" w:hAnsi="Works sans" w:cs="Work Sans"/>
          <w:sz w:val="26"/>
          <w:szCs w:val="26"/>
        </w:rPr>
        <w:t xml:space="preserve"> </w:t>
      </w:r>
      <w:r w:rsidR="000D52A9" w:rsidRPr="00774880">
        <w:rPr>
          <w:rFonts w:ascii="Works sans" w:eastAsia="Cambria" w:hAnsi="Works sans" w:cs="Cambria"/>
          <w:b/>
          <w:color w:val="000000"/>
          <w:sz w:val="26"/>
          <w:szCs w:val="26"/>
        </w:rPr>
        <w:t xml:space="preserve">INFORME DE PONENCIA </w:t>
      </w:r>
      <w:r w:rsidR="000D52A9" w:rsidRPr="00774880">
        <w:rPr>
          <w:rFonts w:ascii="Works sans" w:eastAsia="Cambria" w:hAnsi="Works sans" w:cs="Cambria"/>
          <w:b/>
          <w:sz w:val="26"/>
          <w:szCs w:val="26"/>
        </w:rPr>
        <w:t xml:space="preserve">POSITIVA </w:t>
      </w:r>
      <w:r w:rsidR="000D52A9" w:rsidRPr="00774880">
        <w:rPr>
          <w:rFonts w:ascii="Works sans" w:eastAsia="Cambria" w:hAnsi="Works sans" w:cs="Cambria"/>
          <w:b/>
          <w:color w:val="000000"/>
          <w:sz w:val="26"/>
          <w:szCs w:val="26"/>
        </w:rPr>
        <w:t>PARA PRIMER DEBATE AL PROYECTO DE LEY</w:t>
      </w:r>
      <w:r w:rsidR="00761C67">
        <w:rPr>
          <w:rFonts w:ascii="Works sans" w:eastAsia="Cambria" w:hAnsi="Works sans" w:cs="Cambria"/>
          <w:b/>
          <w:color w:val="000000"/>
          <w:sz w:val="26"/>
          <w:szCs w:val="26"/>
        </w:rPr>
        <w:t xml:space="preserve"> ORGÁNICA</w:t>
      </w:r>
      <w:r w:rsidR="000D52A9" w:rsidRPr="00774880">
        <w:rPr>
          <w:rFonts w:ascii="Works sans" w:eastAsia="Cambria" w:hAnsi="Works sans" w:cs="Cambria"/>
          <w:b/>
          <w:color w:val="000000"/>
          <w:sz w:val="26"/>
          <w:szCs w:val="26"/>
        </w:rPr>
        <w:t xml:space="preserve"> No. </w:t>
      </w:r>
      <w:r w:rsidR="000D52A9" w:rsidRPr="00774880">
        <w:rPr>
          <w:rFonts w:ascii="Works sans" w:eastAsia="Cambria" w:hAnsi="Works sans" w:cs="Cambria"/>
          <w:b/>
          <w:sz w:val="26"/>
          <w:szCs w:val="26"/>
        </w:rPr>
        <w:t>156</w:t>
      </w:r>
      <w:r w:rsidR="000D52A9" w:rsidRPr="00774880">
        <w:rPr>
          <w:rFonts w:ascii="Works sans" w:eastAsia="Cambria" w:hAnsi="Works sans" w:cs="Cambria"/>
          <w:b/>
          <w:color w:val="000000"/>
          <w:sz w:val="26"/>
          <w:szCs w:val="26"/>
        </w:rPr>
        <w:t xml:space="preserve"> DE 202</w:t>
      </w:r>
      <w:r w:rsidR="000D52A9" w:rsidRPr="00774880">
        <w:rPr>
          <w:rFonts w:ascii="Works sans" w:eastAsia="Cambria" w:hAnsi="Works sans" w:cs="Cambria"/>
          <w:b/>
          <w:sz w:val="26"/>
          <w:szCs w:val="26"/>
        </w:rPr>
        <w:t>4</w:t>
      </w:r>
      <w:r w:rsidR="000D52A9" w:rsidRPr="00774880">
        <w:rPr>
          <w:rFonts w:ascii="Works sans" w:eastAsia="Cambria" w:hAnsi="Works sans" w:cs="Cambria"/>
          <w:b/>
          <w:color w:val="000000"/>
          <w:sz w:val="26"/>
          <w:szCs w:val="26"/>
        </w:rPr>
        <w:t xml:space="preserve"> CÁMARA “Por medio del cual reconoce la experiencia profesional a los miembros de las Unidades de Trabajo Legislativo”</w:t>
      </w:r>
    </w:p>
    <w:p w14:paraId="56240DA7" w14:textId="4DFC1E33" w:rsidR="00373188" w:rsidRPr="00774880" w:rsidRDefault="00373188" w:rsidP="000D52A9">
      <w:pPr>
        <w:ind w:left="708"/>
        <w:jc w:val="both"/>
        <w:rPr>
          <w:rFonts w:ascii="Works sans" w:eastAsia="Work Sans" w:hAnsi="Works sans" w:cs="Work Sans"/>
          <w:sz w:val="26"/>
          <w:szCs w:val="26"/>
        </w:rPr>
      </w:pPr>
    </w:p>
    <w:p w14:paraId="5C1F572E" w14:textId="77777777" w:rsidR="000D52A9" w:rsidRPr="00774880" w:rsidRDefault="000D52A9" w:rsidP="000D52A9">
      <w:pPr>
        <w:ind w:left="708"/>
        <w:jc w:val="both"/>
        <w:rPr>
          <w:rFonts w:ascii="Works sans" w:eastAsia="Work Sans" w:hAnsi="Works sans" w:cs="Work Sans"/>
          <w:sz w:val="26"/>
          <w:szCs w:val="26"/>
        </w:rPr>
      </w:pPr>
    </w:p>
    <w:p w14:paraId="402C9B88" w14:textId="77777777" w:rsidR="00373188" w:rsidRPr="00774880" w:rsidRDefault="003C2869">
      <w:pPr>
        <w:jc w:val="both"/>
        <w:rPr>
          <w:rFonts w:ascii="Works sans" w:eastAsia="Work Sans" w:hAnsi="Works sans" w:cs="Work Sans"/>
          <w:sz w:val="26"/>
          <w:szCs w:val="26"/>
        </w:rPr>
      </w:pPr>
      <w:r w:rsidRPr="00774880">
        <w:rPr>
          <w:rFonts w:ascii="Works sans" w:eastAsia="Work Sans" w:hAnsi="Works sans" w:cs="Work Sans"/>
          <w:sz w:val="26"/>
          <w:szCs w:val="26"/>
        </w:rPr>
        <w:t>Respetado Secretario,</w:t>
      </w:r>
    </w:p>
    <w:p w14:paraId="0A577E69" w14:textId="77777777" w:rsidR="00373188" w:rsidRPr="00774880" w:rsidRDefault="00373188">
      <w:pPr>
        <w:jc w:val="both"/>
        <w:rPr>
          <w:rFonts w:ascii="Works sans" w:eastAsia="Work Sans" w:hAnsi="Works sans" w:cs="Work Sans"/>
          <w:sz w:val="26"/>
          <w:szCs w:val="26"/>
        </w:rPr>
      </w:pPr>
    </w:p>
    <w:p w14:paraId="599938FE" w14:textId="77777777" w:rsidR="00373188" w:rsidRPr="00774880" w:rsidRDefault="00373188">
      <w:pPr>
        <w:jc w:val="both"/>
        <w:rPr>
          <w:rFonts w:ascii="Works sans" w:eastAsia="Work Sans" w:hAnsi="Works sans" w:cs="Work Sans"/>
          <w:sz w:val="26"/>
          <w:szCs w:val="26"/>
        </w:rPr>
      </w:pPr>
    </w:p>
    <w:p w14:paraId="4C2E30D3" w14:textId="3741FFFD" w:rsidR="000D52A9" w:rsidRPr="00774880" w:rsidRDefault="000D52A9" w:rsidP="000D52A9">
      <w:pPr>
        <w:pBdr>
          <w:top w:val="nil"/>
          <w:left w:val="nil"/>
          <w:bottom w:val="nil"/>
          <w:right w:val="nil"/>
          <w:between w:val="nil"/>
        </w:pBdr>
        <w:ind w:right="49"/>
        <w:jc w:val="both"/>
        <w:rPr>
          <w:rFonts w:ascii="Works sans" w:eastAsia="Work Sans" w:hAnsi="Works sans" w:cs="Work Sans"/>
          <w:sz w:val="26"/>
          <w:szCs w:val="26"/>
        </w:rPr>
      </w:pPr>
      <w:r w:rsidRPr="00774880">
        <w:rPr>
          <w:rFonts w:ascii="Works sans" w:eastAsia="Work Sans" w:hAnsi="Works sans" w:cs="Work Sans"/>
          <w:sz w:val="26"/>
          <w:szCs w:val="26"/>
        </w:rPr>
        <w:t xml:space="preserve">De conformidad con lo dispuesto por la Ley 5ª de 1992 y dando cumplimiento a la designación realizada por la Mesa Directiva de la Comisión </w:t>
      </w:r>
      <w:r w:rsidR="00774880" w:rsidRPr="00774880">
        <w:rPr>
          <w:rFonts w:ascii="Works sans" w:eastAsia="Work Sans" w:hAnsi="Works sans" w:cs="Work Sans"/>
          <w:sz w:val="26"/>
          <w:szCs w:val="26"/>
        </w:rPr>
        <w:t>primera</w:t>
      </w:r>
      <w:r w:rsidRPr="00774880">
        <w:rPr>
          <w:rFonts w:ascii="Works sans" w:eastAsia="Work Sans" w:hAnsi="Works sans" w:cs="Work Sans"/>
          <w:sz w:val="26"/>
          <w:szCs w:val="26"/>
        </w:rPr>
        <w:t xml:space="preserve"> de Cámara, como </w:t>
      </w:r>
      <w:r w:rsidR="00774880" w:rsidRPr="00774880">
        <w:rPr>
          <w:rFonts w:ascii="Works sans" w:eastAsia="Work Sans" w:hAnsi="Works sans" w:cs="Work Sans"/>
          <w:sz w:val="26"/>
          <w:szCs w:val="26"/>
        </w:rPr>
        <w:t xml:space="preserve">ponente único </w:t>
      </w:r>
      <w:r w:rsidRPr="00774880">
        <w:rPr>
          <w:rFonts w:ascii="Works sans" w:eastAsia="Work Sans" w:hAnsi="Works sans" w:cs="Work Sans"/>
          <w:sz w:val="26"/>
          <w:szCs w:val="26"/>
        </w:rPr>
        <w:t xml:space="preserve">de esta iniciativa legislativa, me permito rendir </w:t>
      </w:r>
      <w:r w:rsidRPr="00774880">
        <w:rPr>
          <w:rFonts w:ascii="Works sans" w:eastAsia="Work Sans" w:hAnsi="Works sans" w:cs="Work Sans"/>
          <w:b/>
          <w:sz w:val="26"/>
          <w:szCs w:val="26"/>
        </w:rPr>
        <w:t>INFORME DE PONENCIA POSITIVA</w:t>
      </w:r>
      <w:r w:rsidRPr="00774880">
        <w:rPr>
          <w:rFonts w:ascii="Works sans" w:eastAsia="Work Sans" w:hAnsi="Works sans" w:cs="Work Sans"/>
          <w:sz w:val="26"/>
          <w:szCs w:val="26"/>
        </w:rPr>
        <w:t xml:space="preserve"> para primer debate</w:t>
      </w:r>
      <w:r w:rsidR="00774880" w:rsidRPr="00774880">
        <w:rPr>
          <w:rFonts w:ascii="Works sans" w:eastAsia="Work Sans" w:hAnsi="Works sans" w:cs="Work Sans"/>
          <w:sz w:val="26"/>
          <w:szCs w:val="26"/>
        </w:rPr>
        <w:t xml:space="preserve"> al</w:t>
      </w:r>
      <w:r w:rsidRPr="00774880">
        <w:rPr>
          <w:rFonts w:ascii="Works sans" w:eastAsia="Work Sans" w:hAnsi="Works sans" w:cs="Work Sans"/>
          <w:sz w:val="26"/>
          <w:szCs w:val="26"/>
        </w:rPr>
        <w:t xml:space="preserve"> </w:t>
      </w:r>
      <w:r w:rsidR="00774880" w:rsidRPr="00774880">
        <w:rPr>
          <w:rFonts w:ascii="Works sans" w:eastAsia="Work Sans" w:hAnsi="Works sans" w:cs="Work Sans"/>
          <w:sz w:val="26"/>
          <w:szCs w:val="26"/>
        </w:rPr>
        <w:t xml:space="preserve">Proyecto de Ley </w:t>
      </w:r>
      <w:r w:rsidR="00761C67">
        <w:rPr>
          <w:rFonts w:ascii="Works sans" w:eastAsia="Work Sans" w:hAnsi="Works sans" w:cs="Work Sans"/>
          <w:sz w:val="26"/>
          <w:szCs w:val="26"/>
        </w:rPr>
        <w:t xml:space="preserve">Orgánica </w:t>
      </w:r>
      <w:r w:rsidR="00774880" w:rsidRPr="00774880">
        <w:rPr>
          <w:rFonts w:ascii="Works sans" w:eastAsia="Work Sans" w:hAnsi="Works sans" w:cs="Work Sans"/>
          <w:sz w:val="26"/>
          <w:szCs w:val="26"/>
        </w:rPr>
        <w:t>No. 156 de 2024 Cámara</w:t>
      </w:r>
      <w:r w:rsidRPr="00774880">
        <w:rPr>
          <w:rFonts w:ascii="Works sans" w:eastAsia="Work Sans" w:hAnsi="Works sans" w:cs="Work Sans"/>
          <w:sz w:val="26"/>
          <w:szCs w:val="26"/>
        </w:rPr>
        <w:t xml:space="preserve"> “Por medio del cual reconoce la experiencia profesional a los miembros de las Unidades de Trabajo Legislativo”</w:t>
      </w:r>
      <w:r w:rsidR="00774880">
        <w:rPr>
          <w:rFonts w:ascii="Works sans" w:eastAsia="Work Sans" w:hAnsi="Works sans" w:cs="Work Sans"/>
          <w:sz w:val="26"/>
          <w:szCs w:val="26"/>
        </w:rPr>
        <w:t>.</w:t>
      </w:r>
    </w:p>
    <w:p w14:paraId="2313DE87" w14:textId="77777777" w:rsidR="000D52A9" w:rsidRPr="00774880" w:rsidRDefault="000D52A9" w:rsidP="000D52A9">
      <w:pPr>
        <w:pBdr>
          <w:top w:val="nil"/>
          <w:left w:val="nil"/>
          <w:bottom w:val="nil"/>
          <w:right w:val="nil"/>
          <w:between w:val="nil"/>
        </w:pBdr>
        <w:ind w:right="49"/>
        <w:jc w:val="both"/>
        <w:rPr>
          <w:rFonts w:ascii="Works sans" w:eastAsia="Work Sans" w:hAnsi="Works sans" w:cs="Work Sans"/>
          <w:sz w:val="26"/>
          <w:szCs w:val="26"/>
        </w:rPr>
      </w:pPr>
    </w:p>
    <w:p w14:paraId="4AB7A6CB" w14:textId="575EF85C" w:rsidR="00373188" w:rsidRPr="00774880" w:rsidRDefault="00373188" w:rsidP="000D52A9">
      <w:pPr>
        <w:pBdr>
          <w:top w:val="nil"/>
          <w:left w:val="nil"/>
          <w:bottom w:val="nil"/>
          <w:right w:val="nil"/>
          <w:between w:val="nil"/>
        </w:pBdr>
        <w:ind w:right="49"/>
        <w:jc w:val="both"/>
        <w:rPr>
          <w:rFonts w:ascii="Works sans" w:eastAsia="Work Sans" w:hAnsi="Works sans" w:cs="Work Sans"/>
          <w:sz w:val="26"/>
          <w:szCs w:val="26"/>
        </w:rPr>
      </w:pPr>
    </w:p>
    <w:p w14:paraId="028698D6" w14:textId="1A588AF2" w:rsidR="00373188" w:rsidRPr="00774880" w:rsidRDefault="00B24B5F" w:rsidP="000D52A9">
      <w:pPr>
        <w:pBdr>
          <w:top w:val="nil"/>
          <w:left w:val="nil"/>
          <w:bottom w:val="nil"/>
          <w:right w:val="nil"/>
          <w:between w:val="nil"/>
        </w:pBdr>
        <w:ind w:right="49"/>
        <w:jc w:val="both"/>
        <w:rPr>
          <w:rFonts w:ascii="Works sans" w:eastAsia="Work Sans" w:hAnsi="Works sans" w:cs="Work Sans"/>
          <w:sz w:val="26"/>
          <w:szCs w:val="26"/>
        </w:rPr>
      </w:pPr>
      <w:r>
        <w:rPr>
          <w:rFonts w:ascii="Works sans" w:eastAsia="Work Sans" w:hAnsi="Works sans" w:cs="Work Sans"/>
          <w:sz w:val="26"/>
          <w:szCs w:val="26"/>
        </w:rPr>
        <w:t xml:space="preserve">Cordialmente, </w:t>
      </w:r>
    </w:p>
    <w:p w14:paraId="5A2D3733" w14:textId="77777777" w:rsidR="00373188" w:rsidRPr="00774880" w:rsidRDefault="00373188">
      <w:pPr>
        <w:rPr>
          <w:rFonts w:ascii="Works sans" w:eastAsia="Work Sans" w:hAnsi="Works sans" w:cs="Work Sans"/>
          <w:sz w:val="26"/>
          <w:szCs w:val="26"/>
        </w:rPr>
      </w:pPr>
    </w:p>
    <w:p w14:paraId="5DE25EC1" w14:textId="1ABA19CD" w:rsidR="000D52A9" w:rsidRPr="00774880" w:rsidRDefault="000D52A9" w:rsidP="000D52A9">
      <w:pPr>
        <w:jc w:val="center"/>
        <w:rPr>
          <w:rFonts w:ascii="Works sans" w:eastAsia="Work Sans" w:hAnsi="Works sans" w:cs="Work Sans"/>
          <w:b/>
          <w:sz w:val="26"/>
          <w:szCs w:val="26"/>
        </w:rPr>
      </w:pPr>
    </w:p>
    <w:p w14:paraId="707C9F24" w14:textId="77F227D4" w:rsidR="000D52A9" w:rsidRPr="00774880" w:rsidRDefault="000D52A9" w:rsidP="000D52A9">
      <w:pPr>
        <w:jc w:val="center"/>
        <w:rPr>
          <w:rFonts w:ascii="Works sans" w:eastAsia="Work Sans" w:hAnsi="Works sans" w:cs="Work Sans"/>
          <w:b/>
          <w:sz w:val="26"/>
          <w:szCs w:val="26"/>
        </w:rPr>
      </w:pPr>
    </w:p>
    <w:p w14:paraId="505A0354" w14:textId="49BBC86A" w:rsidR="000D52A9" w:rsidRPr="00774880" w:rsidRDefault="000D52A9" w:rsidP="00774880">
      <w:pPr>
        <w:rPr>
          <w:rFonts w:ascii="Works sans" w:eastAsia="Work Sans" w:hAnsi="Works sans" w:cs="Work Sans"/>
          <w:b/>
          <w:sz w:val="26"/>
          <w:szCs w:val="26"/>
        </w:rPr>
      </w:pPr>
    </w:p>
    <w:p w14:paraId="283E98F7" w14:textId="77777777" w:rsidR="000D52A9" w:rsidRPr="00774880" w:rsidRDefault="000D52A9" w:rsidP="000D52A9">
      <w:pPr>
        <w:jc w:val="center"/>
        <w:rPr>
          <w:rFonts w:ascii="Works sans" w:eastAsia="Work Sans" w:hAnsi="Works sans" w:cs="Work Sans"/>
          <w:b/>
          <w:sz w:val="26"/>
          <w:szCs w:val="26"/>
        </w:rPr>
      </w:pPr>
    </w:p>
    <w:p w14:paraId="047F0158" w14:textId="77777777" w:rsidR="000D52A9" w:rsidRPr="00774880" w:rsidRDefault="000D52A9" w:rsidP="000D52A9">
      <w:pPr>
        <w:jc w:val="center"/>
        <w:rPr>
          <w:rFonts w:ascii="Works sans" w:eastAsia="Work Sans" w:hAnsi="Works sans" w:cs="Work Sans"/>
          <w:b/>
          <w:sz w:val="26"/>
          <w:szCs w:val="26"/>
        </w:rPr>
      </w:pPr>
      <w:r w:rsidRPr="00774880">
        <w:rPr>
          <w:rFonts w:ascii="Works sans" w:eastAsia="Work Sans" w:hAnsi="Works sans" w:cs="Work Sans"/>
          <w:b/>
          <w:sz w:val="26"/>
          <w:szCs w:val="26"/>
        </w:rPr>
        <w:t>GABRIEL BECERRA YAÑEZ</w:t>
      </w:r>
    </w:p>
    <w:p w14:paraId="176336A2" w14:textId="77777777" w:rsidR="000D52A9" w:rsidRPr="00774880" w:rsidRDefault="000D52A9" w:rsidP="000D52A9">
      <w:pPr>
        <w:jc w:val="center"/>
        <w:rPr>
          <w:rFonts w:ascii="Works sans" w:eastAsia="Work Sans" w:hAnsi="Works sans" w:cs="Work Sans"/>
          <w:sz w:val="26"/>
          <w:szCs w:val="26"/>
        </w:rPr>
      </w:pPr>
      <w:r w:rsidRPr="00774880">
        <w:rPr>
          <w:rFonts w:ascii="Works sans" w:eastAsia="Work Sans" w:hAnsi="Works sans" w:cs="Work Sans"/>
          <w:sz w:val="26"/>
          <w:szCs w:val="26"/>
        </w:rPr>
        <w:t>Representante a la Cámara por Bogotá</w:t>
      </w:r>
    </w:p>
    <w:p w14:paraId="13AB9312" w14:textId="54339807" w:rsidR="00373188" w:rsidRPr="00774880" w:rsidRDefault="000D52A9" w:rsidP="000D52A9">
      <w:pPr>
        <w:jc w:val="center"/>
        <w:rPr>
          <w:rFonts w:ascii="Works sans" w:eastAsia="Work Sans" w:hAnsi="Works sans" w:cs="Work Sans"/>
          <w:sz w:val="26"/>
          <w:szCs w:val="26"/>
        </w:rPr>
      </w:pPr>
      <w:r w:rsidRPr="00774880">
        <w:rPr>
          <w:rFonts w:ascii="Works sans" w:eastAsia="Work Sans" w:hAnsi="Works sans" w:cs="Work Sans"/>
          <w:sz w:val="26"/>
          <w:szCs w:val="26"/>
        </w:rPr>
        <w:t>Pacto Histórico- Unión Patriótica</w:t>
      </w:r>
    </w:p>
    <w:p w14:paraId="3835D076" w14:textId="77777777" w:rsidR="00373188" w:rsidRDefault="00373188" w:rsidP="000D52A9">
      <w:pPr>
        <w:jc w:val="center"/>
        <w:rPr>
          <w:rFonts w:ascii="Work Sans" w:eastAsia="Work Sans" w:hAnsi="Work Sans" w:cs="Work Sans"/>
        </w:rPr>
      </w:pPr>
    </w:p>
    <w:p w14:paraId="038B1E2E" w14:textId="77777777" w:rsidR="002F3687" w:rsidRDefault="002F3687" w:rsidP="000D52A9">
      <w:pPr>
        <w:jc w:val="center"/>
        <w:rPr>
          <w:rFonts w:ascii="Work Sans" w:eastAsia="Work Sans" w:hAnsi="Work Sans" w:cs="Work Sans"/>
        </w:rPr>
      </w:pPr>
    </w:p>
    <w:p w14:paraId="5D23FDF0" w14:textId="2563E7BF" w:rsidR="00373188" w:rsidRDefault="00373188">
      <w:pPr>
        <w:rPr>
          <w:rFonts w:ascii="Work Sans" w:eastAsia="Work Sans" w:hAnsi="Work Sans" w:cs="Work Sans"/>
        </w:rPr>
      </w:pPr>
    </w:p>
    <w:p w14:paraId="6A66234B" w14:textId="61D2BEAD" w:rsidR="00774880" w:rsidRPr="00774880" w:rsidRDefault="00774880" w:rsidP="00774880">
      <w:pPr>
        <w:pBdr>
          <w:top w:val="nil"/>
          <w:left w:val="nil"/>
          <w:bottom w:val="nil"/>
          <w:right w:val="nil"/>
          <w:between w:val="nil"/>
        </w:pBdr>
        <w:ind w:right="49"/>
        <w:jc w:val="both"/>
        <w:rPr>
          <w:rFonts w:ascii="Works sans" w:eastAsia="Work Sans" w:hAnsi="Works sans" w:cs="Work Sans"/>
          <w:b/>
          <w:sz w:val="26"/>
          <w:szCs w:val="26"/>
        </w:rPr>
      </w:pPr>
      <w:r w:rsidRPr="00774880">
        <w:rPr>
          <w:rFonts w:ascii="Works sans" w:eastAsia="Bookman Old Style" w:hAnsi="Works sans" w:cs="Bookman Old Style"/>
          <w:b/>
          <w:sz w:val="26"/>
          <w:szCs w:val="26"/>
        </w:rPr>
        <w:lastRenderedPageBreak/>
        <w:t xml:space="preserve">INFORME DE PONENCIA PARA </w:t>
      </w:r>
      <w:r w:rsidRPr="00774880">
        <w:rPr>
          <w:rFonts w:ascii="Works sans" w:eastAsia="Bookman Old Style" w:hAnsi="Works sans" w:cs="Bookman Old Style"/>
          <w:b/>
          <w:sz w:val="26"/>
          <w:szCs w:val="26"/>
        </w:rPr>
        <w:t>PRIMER</w:t>
      </w:r>
      <w:r w:rsidRPr="00774880">
        <w:rPr>
          <w:rFonts w:ascii="Works sans" w:eastAsia="Bookman Old Style" w:hAnsi="Works sans" w:cs="Bookman Old Style"/>
          <w:b/>
          <w:sz w:val="26"/>
          <w:szCs w:val="26"/>
        </w:rPr>
        <w:t xml:space="preserve"> DEBATE EN LA </w:t>
      </w:r>
      <w:r w:rsidRPr="00774880">
        <w:rPr>
          <w:rFonts w:ascii="Works sans" w:eastAsia="Bookman Old Style" w:hAnsi="Works sans" w:cs="Bookman Old Style"/>
          <w:b/>
          <w:sz w:val="26"/>
          <w:szCs w:val="26"/>
        </w:rPr>
        <w:t>COMISIÓN PRIMERA</w:t>
      </w:r>
      <w:r w:rsidRPr="00774880">
        <w:rPr>
          <w:rFonts w:ascii="Works sans" w:eastAsia="Bookman Old Style" w:hAnsi="Works sans" w:cs="Bookman Old Style"/>
          <w:b/>
          <w:sz w:val="26"/>
          <w:szCs w:val="26"/>
        </w:rPr>
        <w:t xml:space="preserve"> DE LA CÁMARA DE REPRESENTANTES </w:t>
      </w:r>
      <w:r w:rsidRPr="00774880">
        <w:rPr>
          <w:rFonts w:ascii="Works sans" w:eastAsia="Work Sans" w:hAnsi="Works sans" w:cs="Work Sans"/>
          <w:b/>
          <w:sz w:val="26"/>
          <w:szCs w:val="26"/>
        </w:rPr>
        <w:t xml:space="preserve">DEL PROYECTO DE LEY </w:t>
      </w:r>
      <w:r w:rsidR="00761C67">
        <w:rPr>
          <w:rFonts w:ascii="Works sans" w:eastAsia="Work Sans" w:hAnsi="Works sans" w:cs="Work Sans"/>
          <w:b/>
          <w:sz w:val="26"/>
          <w:szCs w:val="26"/>
        </w:rPr>
        <w:t xml:space="preserve">ORGÁNICA </w:t>
      </w:r>
      <w:r w:rsidRPr="00774880">
        <w:rPr>
          <w:rFonts w:ascii="Works sans" w:eastAsia="Work Sans" w:hAnsi="Works sans" w:cs="Work Sans"/>
          <w:b/>
          <w:sz w:val="26"/>
          <w:szCs w:val="26"/>
        </w:rPr>
        <w:t>NO. 156 DE 2024 CÁMARA “POR MEDIO DEL CUAL RECONOCE LA EXPERIENCIA PROFESIONAL A LOS MIEMBROS DE LAS UNIDADES DE TRABAJO LEGISLATIVO”</w:t>
      </w:r>
    </w:p>
    <w:p w14:paraId="04BE6115" w14:textId="6ED13188" w:rsidR="00774880" w:rsidRDefault="00774880" w:rsidP="00774880">
      <w:pPr>
        <w:jc w:val="center"/>
        <w:rPr>
          <w:rFonts w:ascii="Work Sans" w:eastAsia="Work Sans" w:hAnsi="Work Sans" w:cs="Work Sans"/>
        </w:rPr>
      </w:pPr>
    </w:p>
    <w:p w14:paraId="642F05B6" w14:textId="257CF09F" w:rsidR="00774880" w:rsidRDefault="00774880">
      <w:pPr>
        <w:rPr>
          <w:rFonts w:ascii="Work Sans" w:eastAsia="Work Sans" w:hAnsi="Work Sans" w:cs="Work Sans"/>
        </w:rPr>
      </w:pPr>
    </w:p>
    <w:p w14:paraId="09A145AB" w14:textId="0AFA6C3E" w:rsidR="00774880" w:rsidRDefault="00774880">
      <w:pPr>
        <w:rPr>
          <w:rFonts w:ascii="Work Sans" w:eastAsia="Work Sans" w:hAnsi="Work Sans" w:cs="Work Sans"/>
        </w:rPr>
      </w:pPr>
    </w:p>
    <w:p w14:paraId="44174610" w14:textId="39A5F63E" w:rsidR="00774880" w:rsidRPr="00B24B5F" w:rsidRDefault="00774880" w:rsidP="00EB1B86">
      <w:pPr>
        <w:pStyle w:val="Prrafodelista"/>
        <w:numPr>
          <w:ilvl w:val="0"/>
          <w:numId w:val="7"/>
        </w:numPr>
        <w:rPr>
          <w:rFonts w:ascii="Work Sans" w:eastAsia="Work Sans" w:hAnsi="Work Sans" w:cs="Work Sans"/>
          <w:b/>
          <w:sz w:val="26"/>
        </w:rPr>
      </w:pPr>
      <w:r w:rsidRPr="00B24B5F">
        <w:rPr>
          <w:rFonts w:ascii="Work Sans" w:eastAsia="Work Sans" w:hAnsi="Work Sans" w:cs="Work Sans"/>
          <w:b/>
          <w:sz w:val="26"/>
        </w:rPr>
        <w:t xml:space="preserve">TRAMITE DE LA INICIATIVA </w:t>
      </w:r>
    </w:p>
    <w:p w14:paraId="7C5BFDEB" w14:textId="7006DFF1" w:rsidR="00774880" w:rsidRDefault="00774880" w:rsidP="00774880">
      <w:pPr>
        <w:rPr>
          <w:rFonts w:ascii="Work Sans" w:eastAsia="Work Sans" w:hAnsi="Work Sans" w:cs="Work Sans"/>
        </w:rPr>
      </w:pPr>
    </w:p>
    <w:p w14:paraId="1CA5470F" w14:textId="64E39BBA" w:rsidR="0089197E" w:rsidRPr="0089197E" w:rsidRDefault="00774880" w:rsidP="00EB1B86">
      <w:pPr>
        <w:jc w:val="both"/>
        <w:rPr>
          <w:rFonts w:ascii="Work Sans" w:eastAsia="Work Sans" w:hAnsi="Work Sans" w:cs="Work Sans"/>
        </w:rPr>
      </w:pPr>
      <w:r>
        <w:rPr>
          <w:rFonts w:ascii="Work Sans" w:eastAsia="Work Sans" w:hAnsi="Work Sans" w:cs="Work Sans"/>
        </w:rPr>
        <w:t xml:space="preserve">El proyecto </w:t>
      </w:r>
      <w:r w:rsidR="0089197E">
        <w:rPr>
          <w:rFonts w:ascii="Work Sans" w:eastAsia="Work Sans" w:hAnsi="Work Sans" w:cs="Work Sans"/>
        </w:rPr>
        <w:t xml:space="preserve">de ley </w:t>
      </w:r>
      <w:r w:rsidR="00761C67">
        <w:rPr>
          <w:rFonts w:ascii="Work Sans" w:eastAsia="Work Sans" w:hAnsi="Work Sans" w:cs="Work Sans"/>
        </w:rPr>
        <w:t xml:space="preserve">Orgánica </w:t>
      </w:r>
      <w:r w:rsidR="0089197E">
        <w:rPr>
          <w:rFonts w:ascii="Work Sans" w:eastAsia="Work Sans" w:hAnsi="Work Sans" w:cs="Work Sans"/>
        </w:rPr>
        <w:t xml:space="preserve">fue radicado </w:t>
      </w:r>
      <w:r w:rsidR="0089197E">
        <w:rPr>
          <w:rFonts w:ascii="Work Sans" w:eastAsia="Work Sans" w:hAnsi="Work Sans" w:cs="Work Sans"/>
        </w:rPr>
        <w:t xml:space="preserve">el 06 de agosto del 2024 </w:t>
      </w:r>
      <w:r w:rsidR="0089197E">
        <w:rPr>
          <w:rFonts w:ascii="Work Sans" w:eastAsia="Work Sans" w:hAnsi="Work Sans" w:cs="Work Sans"/>
        </w:rPr>
        <w:t xml:space="preserve">con su correspondiente exposición de motivos </w:t>
      </w:r>
      <w:r w:rsidR="0089197E" w:rsidRPr="0089197E">
        <w:rPr>
          <w:rFonts w:ascii="Work Sans" w:eastAsia="Work Sans" w:hAnsi="Work Sans" w:cs="Work Sans"/>
        </w:rPr>
        <w:t>en la Secretaría General de la Cámara de Representantes</w:t>
      </w:r>
      <w:r w:rsidR="0089197E">
        <w:rPr>
          <w:rFonts w:ascii="Work Sans" w:eastAsia="Work Sans" w:hAnsi="Work Sans" w:cs="Work Sans"/>
        </w:rPr>
        <w:t xml:space="preserve"> </w:t>
      </w:r>
      <w:r w:rsidR="0089197E" w:rsidRPr="0089197E">
        <w:rPr>
          <w:rFonts w:ascii="Work Sans" w:eastAsia="Work Sans" w:hAnsi="Work Sans" w:cs="Work Sans"/>
        </w:rPr>
        <w:t>por las y los autores:</w:t>
      </w:r>
      <w:r w:rsidR="00F624D3">
        <w:rPr>
          <w:rFonts w:ascii="Work Sans" w:eastAsia="Work Sans" w:hAnsi="Work Sans" w:cs="Work Sans"/>
        </w:rPr>
        <w:t xml:space="preserve">  </w:t>
      </w:r>
      <w:r w:rsidR="0089197E" w:rsidRPr="00F624D3">
        <w:rPr>
          <w:rFonts w:ascii="Work Sans" w:eastAsia="Work Sans" w:hAnsi="Work Sans" w:cs="Work Sans"/>
        </w:rPr>
        <w:t>H.R.</w:t>
      </w:r>
      <w:r w:rsidR="0089197E">
        <w:rPr>
          <w:rFonts w:ascii="Work Sans" w:eastAsia="Work Sans" w:hAnsi="Work Sans" w:cs="Work Sans"/>
        </w:rPr>
        <w:t xml:space="preserve"> </w:t>
      </w:r>
      <w:r w:rsidR="0089197E" w:rsidRPr="00F624D3">
        <w:rPr>
          <w:rFonts w:ascii="Work Sans" w:eastAsia="Work Sans" w:hAnsi="Work Sans" w:cs="Work Sans"/>
        </w:rPr>
        <w:t xml:space="preserve">Gabriel Becerra </w:t>
      </w:r>
      <w:proofErr w:type="spellStart"/>
      <w:r w:rsidR="0089197E" w:rsidRPr="00F624D3">
        <w:rPr>
          <w:rFonts w:ascii="Work Sans" w:eastAsia="Work Sans" w:hAnsi="Work Sans" w:cs="Work Sans"/>
        </w:rPr>
        <w:t>Yañez</w:t>
      </w:r>
      <w:proofErr w:type="spellEnd"/>
      <w:r w:rsidR="0089197E" w:rsidRPr="00F624D3">
        <w:rPr>
          <w:rFonts w:ascii="Work Sans" w:eastAsia="Work Sans" w:hAnsi="Work Sans" w:cs="Work Sans"/>
        </w:rPr>
        <w:t xml:space="preserve"> </w:t>
      </w:r>
      <w:r w:rsidR="0089197E">
        <w:rPr>
          <w:rFonts w:ascii="Work Sans" w:eastAsia="Work Sans" w:hAnsi="Work Sans" w:cs="Work Sans"/>
        </w:rPr>
        <w:t>,</w:t>
      </w:r>
      <w:r w:rsidR="00F624D3" w:rsidRPr="00F624D3">
        <w:rPr>
          <w:rFonts w:ascii="Work Sans" w:eastAsia="Work Sans" w:hAnsi="Work Sans" w:cs="Work Sans"/>
        </w:rPr>
        <w:t>H.S.</w:t>
      </w:r>
      <w:r w:rsidR="00F624D3">
        <w:rPr>
          <w:rFonts w:ascii="Work Sans" w:eastAsia="Work Sans" w:hAnsi="Work Sans" w:cs="Work Sans"/>
        </w:rPr>
        <w:t xml:space="preserve"> </w:t>
      </w:r>
      <w:r w:rsidR="00F624D3" w:rsidRPr="00F624D3">
        <w:rPr>
          <w:rFonts w:ascii="Work Sans" w:eastAsia="Work Sans" w:hAnsi="Work Sans" w:cs="Work Sans"/>
        </w:rPr>
        <w:t>Julio César Estrada Cordero , H.S.</w:t>
      </w:r>
      <w:r w:rsidR="00F624D3">
        <w:rPr>
          <w:rFonts w:ascii="Work Sans" w:eastAsia="Work Sans" w:hAnsi="Work Sans" w:cs="Work Sans"/>
        </w:rPr>
        <w:t xml:space="preserve"> </w:t>
      </w:r>
      <w:proofErr w:type="spellStart"/>
      <w:r w:rsidR="00F624D3" w:rsidRPr="00F624D3">
        <w:rPr>
          <w:rFonts w:ascii="Work Sans" w:eastAsia="Work Sans" w:hAnsi="Work Sans" w:cs="Work Sans"/>
        </w:rPr>
        <w:t>Yuly</w:t>
      </w:r>
      <w:proofErr w:type="spellEnd"/>
      <w:r w:rsidR="00F624D3" w:rsidRPr="00F624D3">
        <w:rPr>
          <w:rFonts w:ascii="Work Sans" w:eastAsia="Work Sans" w:hAnsi="Work Sans" w:cs="Work Sans"/>
        </w:rPr>
        <w:t xml:space="preserve"> Esmeralda Hernández Silva , H.S.</w:t>
      </w:r>
      <w:r w:rsidR="00F624D3">
        <w:rPr>
          <w:rFonts w:ascii="Work Sans" w:eastAsia="Work Sans" w:hAnsi="Work Sans" w:cs="Work Sans"/>
        </w:rPr>
        <w:t xml:space="preserve"> </w:t>
      </w:r>
      <w:r w:rsidR="00F624D3" w:rsidRPr="00F624D3">
        <w:rPr>
          <w:rFonts w:ascii="Work Sans" w:eastAsia="Work Sans" w:hAnsi="Work Sans" w:cs="Work Sans"/>
        </w:rPr>
        <w:t>Carlos Alberto Benavides Mora , H.S.</w:t>
      </w:r>
      <w:r w:rsidR="00F624D3">
        <w:rPr>
          <w:rFonts w:ascii="Work Sans" w:eastAsia="Work Sans" w:hAnsi="Work Sans" w:cs="Work Sans"/>
        </w:rPr>
        <w:t xml:space="preserve"> </w:t>
      </w:r>
      <w:r w:rsidR="00F624D3" w:rsidRPr="00F624D3">
        <w:rPr>
          <w:rFonts w:ascii="Work Sans" w:eastAsia="Work Sans" w:hAnsi="Work Sans" w:cs="Work Sans"/>
        </w:rPr>
        <w:t>Omar de Jesús Restrepo Correa , H.S.</w:t>
      </w:r>
      <w:r w:rsidR="00F624D3">
        <w:rPr>
          <w:rFonts w:ascii="Work Sans" w:eastAsia="Work Sans" w:hAnsi="Work Sans" w:cs="Work Sans"/>
        </w:rPr>
        <w:t xml:space="preserve"> </w:t>
      </w:r>
      <w:r w:rsidR="00F624D3" w:rsidRPr="00F624D3">
        <w:rPr>
          <w:rFonts w:ascii="Work Sans" w:eastAsia="Work Sans" w:hAnsi="Work Sans" w:cs="Work Sans"/>
        </w:rPr>
        <w:t>Pablo Catatumbo Torres Victoria , H.S.</w:t>
      </w:r>
      <w:r w:rsidR="00F624D3">
        <w:rPr>
          <w:rFonts w:ascii="Work Sans" w:eastAsia="Work Sans" w:hAnsi="Work Sans" w:cs="Work Sans"/>
        </w:rPr>
        <w:t xml:space="preserve"> </w:t>
      </w:r>
      <w:r w:rsidR="00F624D3" w:rsidRPr="00F624D3">
        <w:rPr>
          <w:rFonts w:ascii="Work Sans" w:eastAsia="Work Sans" w:hAnsi="Work Sans" w:cs="Work Sans"/>
        </w:rPr>
        <w:t>Robert Daza Guevara , H.S.</w:t>
      </w:r>
      <w:r w:rsidR="00F624D3">
        <w:rPr>
          <w:rFonts w:ascii="Work Sans" w:eastAsia="Work Sans" w:hAnsi="Work Sans" w:cs="Work Sans"/>
        </w:rPr>
        <w:t xml:space="preserve"> </w:t>
      </w:r>
      <w:r w:rsidR="00F624D3" w:rsidRPr="00F624D3">
        <w:rPr>
          <w:rFonts w:ascii="Work Sans" w:eastAsia="Work Sans" w:hAnsi="Work Sans" w:cs="Work Sans"/>
        </w:rPr>
        <w:t>María José Pizarro Rodríguez, H.R.</w:t>
      </w:r>
      <w:r w:rsidR="00F624D3">
        <w:rPr>
          <w:rFonts w:ascii="Work Sans" w:eastAsia="Work Sans" w:hAnsi="Work Sans" w:cs="Work Sans"/>
        </w:rPr>
        <w:t xml:space="preserve"> </w:t>
      </w:r>
      <w:r w:rsidR="00F624D3" w:rsidRPr="00F624D3">
        <w:rPr>
          <w:rFonts w:ascii="Work Sans" w:eastAsia="Work Sans" w:hAnsi="Work Sans" w:cs="Work Sans"/>
        </w:rPr>
        <w:t>Gildardo Silva Molina , H.R.</w:t>
      </w:r>
      <w:r w:rsidR="00F624D3">
        <w:rPr>
          <w:rFonts w:ascii="Work Sans" w:eastAsia="Work Sans" w:hAnsi="Work Sans" w:cs="Work Sans"/>
        </w:rPr>
        <w:t xml:space="preserve"> </w:t>
      </w:r>
      <w:r w:rsidR="00F624D3" w:rsidRPr="00F624D3">
        <w:rPr>
          <w:rFonts w:ascii="Work Sans" w:eastAsia="Work Sans" w:hAnsi="Work Sans" w:cs="Work Sans"/>
        </w:rPr>
        <w:t xml:space="preserve">Mary </w:t>
      </w:r>
      <w:proofErr w:type="spellStart"/>
      <w:r w:rsidR="00F624D3" w:rsidRPr="00F624D3">
        <w:rPr>
          <w:rFonts w:ascii="Work Sans" w:eastAsia="Work Sans" w:hAnsi="Work Sans" w:cs="Work Sans"/>
        </w:rPr>
        <w:t>Anne</w:t>
      </w:r>
      <w:proofErr w:type="spellEnd"/>
      <w:r w:rsidR="00F624D3" w:rsidRPr="00F624D3">
        <w:rPr>
          <w:rFonts w:ascii="Work Sans" w:eastAsia="Work Sans" w:hAnsi="Work Sans" w:cs="Work Sans"/>
        </w:rPr>
        <w:t xml:space="preserve"> Andrea Perdomo , H.R.</w:t>
      </w:r>
      <w:r w:rsidR="00F624D3">
        <w:rPr>
          <w:rFonts w:ascii="Work Sans" w:eastAsia="Work Sans" w:hAnsi="Work Sans" w:cs="Work Sans"/>
        </w:rPr>
        <w:t xml:space="preserve"> </w:t>
      </w:r>
      <w:r w:rsidR="00F624D3" w:rsidRPr="00F624D3">
        <w:rPr>
          <w:rFonts w:ascii="Work Sans" w:eastAsia="Work Sans" w:hAnsi="Work Sans" w:cs="Work Sans"/>
        </w:rPr>
        <w:t>Erick Adrián Velasco Burbano , H.R.</w:t>
      </w:r>
      <w:r w:rsidR="00F624D3">
        <w:rPr>
          <w:rFonts w:ascii="Work Sans" w:eastAsia="Work Sans" w:hAnsi="Work Sans" w:cs="Work Sans"/>
        </w:rPr>
        <w:t xml:space="preserve"> </w:t>
      </w:r>
      <w:r w:rsidR="00F624D3" w:rsidRPr="00F624D3">
        <w:rPr>
          <w:rFonts w:ascii="Work Sans" w:eastAsia="Work Sans" w:hAnsi="Work Sans" w:cs="Work Sans"/>
        </w:rPr>
        <w:t>Susana Gómez Castaño , H.R.</w:t>
      </w:r>
      <w:r w:rsidR="00F624D3">
        <w:rPr>
          <w:rFonts w:ascii="Work Sans" w:eastAsia="Work Sans" w:hAnsi="Work Sans" w:cs="Work Sans"/>
        </w:rPr>
        <w:t xml:space="preserve"> </w:t>
      </w:r>
      <w:proofErr w:type="spellStart"/>
      <w:r w:rsidR="00F624D3" w:rsidRPr="00F624D3">
        <w:rPr>
          <w:rFonts w:ascii="Work Sans" w:eastAsia="Work Sans" w:hAnsi="Work Sans" w:cs="Work Sans"/>
        </w:rPr>
        <w:t>Eduard</w:t>
      </w:r>
      <w:proofErr w:type="spellEnd"/>
      <w:r w:rsidR="00F624D3" w:rsidRPr="00F624D3">
        <w:rPr>
          <w:rFonts w:ascii="Work Sans" w:eastAsia="Work Sans" w:hAnsi="Work Sans" w:cs="Work Sans"/>
        </w:rPr>
        <w:t xml:space="preserve"> Giovanny Sarmiento Hidalgo , H.R.</w:t>
      </w:r>
      <w:r w:rsidR="00F624D3">
        <w:rPr>
          <w:rFonts w:ascii="Work Sans" w:eastAsia="Work Sans" w:hAnsi="Work Sans" w:cs="Work Sans"/>
        </w:rPr>
        <w:t xml:space="preserve"> </w:t>
      </w:r>
      <w:r w:rsidR="00F624D3" w:rsidRPr="00F624D3">
        <w:rPr>
          <w:rFonts w:ascii="Work Sans" w:eastAsia="Work Sans" w:hAnsi="Work Sans" w:cs="Work Sans"/>
        </w:rPr>
        <w:t>David Alejandro Toro Ramírez , H.R.</w:t>
      </w:r>
      <w:r w:rsidR="00F624D3">
        <w:rPr>
          <w:rFonts w:ascii="Work Sans" w:eastAsia="Work Sans" w:hAnsi="Work Sans" w:cs="Work Sans"/>
        </w:rPr>
        <w:t xml:space="preserve"> </w:t>
      </w:r>
      <w:r w:rsidR="00F624D3" w:rsidRPr="00F624D3">
        <w:rPr>
          <w:rFonts w:ascii="Work Sans" w:eastAsia="Work Sans" w:hAnsi="Work Sans" w:cs="Work Sans"/>
        </w:rPr>
        <w:t xml:space="preserve">Orlando Castillo </w:t>
      </w:r>
      <w:proofErr w:type="spellStart"/>
      <w:r w:rsidR="00F624D3" w:rsidRPr="00F624D3">
        <w:rPr>
          <w:rFonts w:ascii="Work Sans" w:eastAsia="Work Sans" w:hAnsi="Work Sans" w:cs="Work Sans"/>
        </w:rPr>
        <w:t>Advincula</w:t>
      </w:r>
      <w:proofErr w:type="spellEnd"/>
      <w:r w:rsidR="00F624D3" w:rsidRPr="00F624D3">
        <w:rPr>
          <w:rFonts w:ascii="Work Sans" w:eastAsia="Work Sans" w:hAnsi="Work Sans" w:cs="Work Sans"/>
        </w:rPr>
        <w:t xml:space="preserve"> , H.R.</w:t>
      </w:r>
      <w:r w:rsidR="00F624D3">
        <w:rPr>
          <w:rFonts w:ascii="Work Sans" w:eastAsia="Work Sans" w:hAnsi="Work Sans" w:cs="Work Sans"/>
        </w:rPr>
        <w:t xml:space="preserve"> </w:t>
      </w:r>
      <w:r w:rsidR="00F624D3" w:rsidRPr="00F624D3">
        <w:rPr>
          <w:rFonts w:ascii="Work Sans" w:eastAsia="Work Sans" w:hAnsi="Work Sans" w:cs="Work Sans"/>
        </w:rPr>
        <w:t>Gabriel Ernesto Parrado Durán , H.R.</w:t>
      </w:r>
      <w:r w:rsidR="00F624D3">
        <w:rPr>
          <w:rFonts w:ascii="Work Sans" w:eastAsia="Work Sans" w:hAnsi="Work Sans" w:cs="Work Sans"/>
        </w:rPr>
        <w:t xml:space="preserve"> </w:t>
      </w:r>
      <w:proofErr w:type="spellStart"/>
      <w:r w:rsidR="00F624D3" w:rsidRPr="00F624D3">
        <w:rPr>
          <w:rFonts w:ascii="Work Sans" w:eastAsia="Work Sans" w:hAnsi="Work Sans" w:cs="Work Sans"/>
        </w:rPr>
        <w:t>Heraclito</w:t>
      </w:r>
      <w:proofErr w:type="spellEnd"/>
      <w:r w:rsidR="00F624D3" w:rsidRPr="00F624D3">
        <w:rPr>
          <w:rFonts w:ascii="Work Sans" w:eastAsia="Work Sans" w:hAnsi="Work Sans" w:cs="Work Sans"/>
        </w:rPr>
        <w:t xml:space="preserve"> </w:t>
      </w:r>
      <w:proofErr w:type="spellStart"/>
      <w:r w:rsidR="00F624D3" w:rsidRPr="00F624D3">
        <w:rPr>
          <w:rFonts w:ascii="Work Sans" w:eastAsia="Work Sans" w:hAnsi="Work Sans" w:cs="Work Sans"/>
        </w:rPr>
        <w:t>Landinez</w:t>
      </w:r>
      <w:proofErr w:type="spellEnd"/>
      <w:r w:rsidR="00F624D3" w:rsidRPr="00F624D3">
        <w:rPr>
          <w:rFonts w:ascii="Work Sans" w:eastAsia="Work Sans" w:hAnsi="Work Sans" w:cs="Work Sans"/>
        </w:rPr>
        <w:t xml:space="preserve"> Suárez , H.R.</w:t>
      </w:r>
      <w:r w:rsidR="00F624D3">
        <w:rPr>
          <w:rFonts w:ascii="Work Sans" w:eastAsia="Work Sans" w:hAnsi="Work Sans" w:cs="Work Sans"/>
        </w:rPr>
        <w:t xml:space="preserve"> </w:t>
      </w:r>
      <w:r w:rsidR="00F624D3" w:rsidRPr="00F624D3">
        <w:rPr>
          <w:rFonts w:ascii="Work Sans" w:eastAsia="Work Sans" w:hAnsi="Work Sans" w:cs="Work Sans"/>
        </w:rPr>
        <w:t>Jorge Alejandro Ocampo Giraldo , H.R.</w:t>
      </w:r>
      <w:r w:rsidR="00F624D3">
        <w:rPr>
          <w:rFonts w:ascii="Work Sans" w:eastAsia="Work Sans" w:hAnsi="Work Sans" w:cs="Work Sans"/>
        </w:rPr>
        <w:t xml:space="preserve"> </w:t>
      </w:r>
      <w:r w:rsidR="00F624D3" w:rsidRPr="00F624D3">
        <w:rPr>
          <w:rFonts w:ascii="Work Sans" w:eastAsia="Work Sans" w:hAnsi="Work Sans" w:cs="Work Sans"/>
        </w:rPr>
        <w:t xml:space="preserve">Carmen Felisa Ramírez </w:t>
      </w:r>
      <w:proofErr w:type="spellStart"/>
      <w:r w:rsidR="00F624D3" w:rsidRPr="00F624D3">
        <w:rPr>
          <w:rFonts w:ascii="Work Sans" w:eastAsia="Work Sans" w:hAnsi="Work Sans" w:cs="Work Sans"/>
        </w:rPr>
        <w:t>Boscán</w:t>
      </w:r>
      <w:proofErr w:type="spellEnd"/>
      <w:r w:rsidR="00F624D3" w:rsidRPr="00F624D3">
        <w:rPr>
          <w:rFonts w:ascii="Work Sans" w:eastAsia="Work Sans" w:hAnsi="Work Sans" w:cs="Work Sans"/>
        </w:rPr>
        <w:t xml:space="preserve"> , H.R.</w:t>
      </w:r>
      <w:r w:rsidR="00F624D3">
        <w:rPr>
          <w:rFonts w:ascii="Work Sans" w:eastAsia="Work Sans" w:hAnsi="Work Sans" w:cs="Work Sans"/>
        </w:rPr>
        <w:t xml:space="preserve"> </w:t>
      </w:r>
      <w:r w:rsidR="00F624D3" w:rsidRPr="00F624D3">
        <w:rPr>
          <w:rFonts w:ascii="Work Sans" w:eastAsia="Work Sans" w:hAnsi="Work Sans" w:cs="Work Sans"/>
        </w:rPr>
        <w:t>María Eugenia Lopera Monsalve , H.R.</w:t>
      </w:r>
      <w:r w:rsidR="00F624D3">
        <w:rPr>
          <w:rFonts w:ascii="Work Sans" w:eastAsia="Work Sans" w:hAnsi="Work Sans" w:cs="Work Sans"/>
        </w:rPr>
        <w:t xml:space="preserve"> </w:t>
      </w:r>
      <w:r w:rsidR="00F624D3" w:rsidRPr="00F624D3">
        <w:rPr>
          <w:rFonts w:ascii="Work Sans" w:eastAsia="Work Sans" w:hAnsi="Work Sans" w:cs="Work Sans"/>
        </w:rPr>
        <w:t>Cristóbal Caicedo Angulo , H.R.</w:t>
      </w:r>
      <w:r w:rsidR="00F624D3">
        <w:rPr>
          <w:rFonts w:ascii="Work Sans" w:eastAsia="Work Sans" w:hAnsi="Work Sans" w:cs="Work Sans"/>
        </w:rPr>
        <w:t xml:space="preserve"> </w:t>
      </w:r>
      <w:r w:rsidR="00F624D3" w:rsidRPr="00F624D3">
        <w:rPr>
          <w:rFonts w:ascii="Work Sans" w:eastAsia="Work Sans" w:hAnsi="Work Sans" w:cs="Work Sans"/>
        </w:rPr>
        <w:t>Martha Lisbeth Alfonso Jurado , H.R.</w:t>
      </w:r>
      <w:r w:rsidR="00F624D3">
        <w:rPr>
          <w:rFonts w:ascii="Work Sans" w:eastAsia="Work Sans" w:hAnsi="Work Sans" w:cs="Work Sans"/>
        </w:rPr>
        <w:t xml:space="preserve"> </w:t>
      </w:r>
      <w:r w:rsidR="00F624D3" w:rsidRPr="00F624D3">
        <w:rPr>
          <w:rFonts w:ascii="Work Sans" w:eastAsia="Work Sans" w:hAnsi="Work Sans" w:cs="Work Sans"/>
        </w:rPr>
        <w:t xml:space="preserve">Jennifer </w:t>
      </w:r>
      <w:proofErr w:type="spellStart"/>
      <w:r w:rsidR="00F624D3" w:rsidRPr="00F624D3">
        <w:rPr>
          <w:rFonts w:ascii="Work Sans" w:eastAsia="Work Sans" w:hAnsi="Work Sans" w:cs="Work Sans"/>
        </w:rPr>
        <w:t>Dalley</w:t>
      </w:r>
      <w:proofErr w:type="spellEnd"/>
      <w:r w:rsidR="00F624D3" w:rsidRPr="00F624D3">
        <w:rPr>
          <w:rFonts w:ascii="Work Sans" w:eastAsia="Work Sans" w:hAnsi="Work Sans" w:cs="Work Sans"/>
        </w:rPr>
        <w:t xml:space="preserve"> Pedraza Sandoval , H.R.</w:t>
      </w:r>
      <w:r w:rsidR="00F624D3">
        <w:rPr>
          <w:rFonts w:ascii="Work Sans" w:eastAsia="Work Sans" w:hAnsi="Work Sans" w:cs="Work Sans"/>
        </w:rPr>
        <w:t xml:space="preserve"> </w:t>
      </w:r>
      <w:r w:rsidR="00F624D3" w:rsidRPr="00F624D3">
        <w:rPr>
          <w:rFonts w:ascii="Work Sans" w:eastAsia="Work Sans" w:hAnsi="Work Sans" w:cs="Work Sans"/>
        </w:rPr>
        <w:t>Ángela María Vergara González , H.R.</w:t>
      </w:r>
      <w:r w:rsidR="00F624D3">
        <w:rPr>
          <w:rFonts w:ascii="Work Sans" w:eastAsia="Work Sans" w:hAnsi="Work Sans" w:cs="Work Sans"/>
        </w:rPr>
        <w:t xml:space="preserve"> </w:t>
      </w:r>
      <w:r w:rsidR="00F624D3" w:rsidRPr="00F624D3">
        <w:rPr>
          <w:rFonts w:ascii="Work Sans" w:eastAsia="Work Sans" w:hAnsi="Work Sans" w:cs="Work Sans"/>
        </w:rPr>
        <w:t>Olga Beatriz González Correa , H.R.</w:t>
      </w:r>
      <w:r w:rsidR="00F624D3">
        <w:rPr>
          <w:rFonts w:ascii="Work Sans" w:eastAsia="Work Sans" w:hAnsi="Work Sans" w:cs="Work Sans"/>
        </w:rPr>
        <w:t xml:space="preserve"> </w:t>
      </w:r>
      <w:r w:rsidR="00F624D3" w:rsidRPr="00F624D3">
        <w:rPr>
          <w:rFonts w:ascii="Work Sans" w:eastAsia="Work Sans" w:hAnsi="Work Sans" w:cs="Work Sans"/>
        </w:rPr>
        <w:t xml:space="preserve">Pedro José </w:t>
      </w:r>
      <w:proofErr w:type="spellStart"/>
      <w:r w:rsidR="00F624D3" w:rsidRPr="00F624D3">
        <w:rPr>
          <w:rFonts w:ascii="Work Sans" w:eastAsia="Work Sans" w:hAnsi="Work Sans" w:cs="Work Sans"/>
        </w:rPr>
        <w:t>Súarez</w:t>
      </w:r>
      <w:proofErr w:type="spellEnd"/>
      <w:r w:rsidR="00F624D3" w:rsidRPr="00F624D3">
        <w:rPr>
          <w:rFonts w:ascii="Work Sans" w:eastAsia="Work Sans" w:hAnsi="Work Sans" w:cs="Work Sans"/>
        </w:rPr>
        <w:t xml:space="preserve"> </w:t>
      </w:r>
      <w:proofErr w:type="spellStart"/>
      <w:r w:rsidR="00F624D3" w:rsidRPr="00F624D3">
        <w:rPr>
          <w:rFonts w:ascii="Work Sans" w:eastAsia="Work Sans" w:hAnsi="Work Sans" w:cs="Work Sans"/>
        </w:rPr>
        <w:t>Vacca</w:t>
      </w:r>
      <w:proofErr w:type="spellEnd"/>
      <w:r w:rsidR="00F624D3" w:rsidRPr="00F624D3">
        <w:rPr>
          <w:rFonts w:ascii="Work Sans" w:eastAsia="Work Sans" w:hAnsi="Work Sans" w:cs="Work Sans"/>
        </w:rPr>
        <w:t xml:space="preserve"> , H.R.</w:t>
      </w:r>
      <w:r w:rsidR="00F624D3">
        <w:rPr>
          <w:rFonts w:ascii="Work Sans" w:eastAsia="Work Sans" w:hAnsi="Work Sans" w:cs="Work Sans"/>
        </w:rPr>
        <w:t xml:space="preserve"> </w:t>
      </w:r>
      <w:r w:rsidR="00F624D3" w:rsidRPr="00F624D3">
        <w:rPr>
          <w:rFonts w:ascii="Work Sans" w:eastAsia="Work Sans" w:hAnsi="Work Sans" w:cs="Work Sans"/>
        </w:rPr>
        <w:t>Jaime Raúl Salamanca Torres , H.R.</w:t>
      </w:r>
      <w:r w:rsidR="00F624D3">
        <w:rPr>
          <w:rFonts w:ascii="Work Sans" w:eastAsia="Work Sans" w:hAnsi="Work Sans" w:cs="Work Sans"/>
        </w:rPr>
        <w:t xml:space="preserve"> </w:t>
      </w:r>
      <w:proofErr w:type="spellStart"/>
      <w:r w:rsidR="00F624D3" w:rsidRPr="00F624D3">
        <w:rPr>
          <w:rFonts w:ascii="Work Sans" w:eastAsia="Work Sans" w:hAnsi="Work Sans" w:cs="Work Sans"/>
        </w:rPr>
        <w:t>Leider</w:t>
      </w:r>
      <w:proofErr w:type="spellEnd"/>
      <w:r w:rsidR="00F624D3" w:rsidRPr="00F624D3">
        <w:rPr>
          <w:rFonts w:ascii="Work Sans" w:eastAsia="Work Sans" w:hAnsi="Work Sans" w:cs="Work Sans"/>
        </w:rPr>
        <w:t xml:space="preserve"> Alexandra Vásquez Ochoa , H.R.</w:t>
      </w:r>
      <w:r w:rsidR="00EB1B86">
        <w:rPr>
          <w:rFonts w:ascii="Work Sans" w:eastAsia="Work Sans" w:hAnsi="Work Sans" w:cs="Work Sans"/>
        </w:rPr>
        <w:t xml:space="preserve"> </w:t>
      </w:r>
      <w:proofErr w:type="spellStart"/>
      <w:r w:rsidR="00F624D3" w:rsidRPr="00F624D3">
        <w:rPr>
          <w:rFonts w:ascii="Work Sans" w:eastAsia="Work Sans" w:hAnsi="Work Sans" w:cs="Work Sans"/>
        </w:rPr>
        <w:t>Luvi</w:t>
      </w:r>
      <w:proofErr w:type="spellEnd"/>
      <w:r w:rsidR="00F624D3" w:rsidRPr="00F624D3">
        <w:rPr>
          <w:rFonts w:ascii="Work Sans" w:eastAsia="Work Sans" w:hAnsi="Work Sans" w:cs="Work Sans"/>
        </w:rPr>
        <w:t xml:space="preserve"> Katherine Miranda Peña , H.R.</w:t>
      </w:r>
      <w:r w:rsidR="00F624D3">
        <w:rPr>
          <w:rFonts w:ascii="Work Sans" w:eastAsia="Work Sans" w:hAnsi="Work Sans" w:cs="Work Sans"/>
        </w:rPr>
        <w:t xml:space="preserve"> </w:t>
      </w:r>
      <w:r w:rsidR="00F624D3" w:rsidRPr="00F624D3">
        <w:rPr>
          <w:rFonts w:ascii="Work Sans" w:eastAsia="Work Sans" w:hAnsi="Work Sans" w:cs="Work Sans"/>
        </w:rPr>
        <w:t xml:space="preserve">Jorge Alberto </w:t>
      </w:r>
      <w:proofErr w:type="spellStart"/>
      <w:r w:rsidR="00F624D3" w:rsidRPr="00F624D3">
        <w:rPr>
          <w:rFonts w:ascii="Work Sans" w:eastAsia="Work Sans" w:hAnsi="Work Sans" w:cs="Work Sans"/>
        </w:rPr>
        <w:t>Cerchiaro</w:t>
      </w:r>
      <w:proofErr w:type="spellEnd"/>
      <w:r w:rsidR="00F624D3" w:rsidRPr="00F624D3">
        <w:rPr>
          <w:rFonts w:ascii="Work Sans" w:eastAsia="Work Sans" w:hAnsi="Work Sans" w:cs="Work Sans"/>
        </w:rPr>
        <w:t xml:space="preserve"> Figueroa , H.R.</w:t>
      </w:r>
      <w:r w:rsidR="00F624D3">
        <w:rPr>
          <w:rFonts w:ascii="Work Sans" w:eastAsia="Work Sans" w:hAnsi="Work Sans" w:cs="Work Sans"/>
        </w:rPr>
        <w:t xml:space="preserve"> </w:t>
      </w:r>
      <w:r w:rsidR="00F624D3" w:rsidRPr="00F624D3">
        <w:rPr>
          <w:rFonts w:ascii="Work Sans" w:eastAsia="Work Sans" w:hAnsi="Work Sans" w:cs="Work Sans"/>
        </w:rPr>
        <w:t xml:space="preserve">Norman David </w:t>
      </w:r>
      <w:proofErr w:type="spellStart"/>
      <w:r w:rsidR="00F624D3" w:rsidRPr="00F624D3">
        <w:rPr>
          <w:rFonts w:ascii="Work Sans" w:eastAsia="Work Sans" w:hAnsi="Work Sans" w:cs="Work Sans"/>
        </w:rPr>
        <w:t>Bañol</w:t>
      </w:r>
      <w:proofErr w:type="spellEnd"/>
      <w:r w:rsidR="00F624D3" w:rsidRPr="00F624D3">
        <w:rPr>
          <w:rFonts w:ascii="Work Sans" w:eastAsia="Work Sans" w:hAnsi="Work Sans" w:cs="Work Sans"/>
        </w:rPr>
        <w:t xml:space="preserve"> Álvarez , H.R.</w:t>
      </w:r>
      <w:r w:rsidR="00F624D3">
        <w:rPr>
          <w:rFonts w:ascii="Work Sans" w:eastAsia="Work Sans" w:hAnsi="Work Sans" w:cs="Work Sans"/>
        </w:rPr>
        <w:t xml:space="preserve"> </w:t>
      </w:r>
      <w:r w:rsidR="00F624D3" w:rsidRPr="00F624D3">
        <w:rPr>
          <w:rFonts w:ascii="Work Sans" w:eastAsia="Work Sans" w:hAnsi="Work Sans" w:cs="Work Sans"/>
        </w:rPr>
        <w:t>Carlos Adolfo Ardila Espinosa , H.R.</w:t>
      </w:r>
      <w:r w:rsidR="00F624D3">
        <w:rPr>
          <w:rFonts w:ascii="Work Sans" w:eastAsia="Work Sans" w:hAnsi="Work Sans" w:cs="Work Sans"/>
        </w:rPr>
        <w:t xml:space="preserve"> </w:t>
      </w:r>
      <w:r w:rsidR="00F624D3" w:rsidRPr="00F624D3">
        <w:rPr>
          <w:rFonts w:ascii="Work Sans" w:eastAsia="Work Sans" w:hAnsi="Work Sans" w:cs="Work Sans"/>
        </w:rPr>
        <w:t>Santiago Osorio Marín , H.R.</w:t>
      </w:r>
      <w:r w:rsidR="00F624D3">
        <w:rPr>
          <w:rFonts w:ascii="Work Sans" w:eastAsia="Work Sans" w:hAnsi="Work Sans" w:cs="Work Sans"/>
        </w:rPr>
        <w:t xml:space="preserve"> </w:t>
      </w:r>
      <w:r w:rsidR="00F624D3" w:rsidRPr="00F624D3">
        <w:rPr>
          <w:rFonts w:ascii="Work Sans" w:eastAsia="Work Sans" w:hAnsi="Work Sans" w:cs="Work Sans"/>
        </w:rPr>
        <w:t xml:space="preserve">Juliana </w:t>
      </w:r>
      <w:proofErr w:type="spellStart"/>
      <w:r w:rsidR="00F624D3" w:rsidRPr="00F624D3">
        <w:rPr>
          <w:rFonts w:ascii="Work Sans" w:eastAsia="Work Sans" w:hAnsi="Work Sans" w:cs="Work Sans"/>
        </w:rPr>
        <w:t>Aray</w:t>
      </w:r>
      <w:proofErr w:type="spellEnd"/>
      <w:r w:rsidR="00F624D3" w:rsidRPr="00F624D3">
        <w:rPr>
          <w:rFonts w:ascii="Work Sans" w:eastAsia="Work Sans" w:hAnsi="Work Sans" w:cs="Work Sans"/>
        </w:rPr>
        <w:t xml:space="preserve"> Franco </w:t>
      </w:r>
      <w:r w:rsidR="0089197E">
        <w:rPr>
          <w:rFonts w:ascii="Work Sans" w:eastAsia="Work Sans" w:hAnsi="Work Sans" w:cs="Work Sans"/>
        </w:rPr>
        <w:t>y</w:t>
      </w:r>
      <w:r w:rsidR="00F624D3" w:rsidRPr="00F624D3">
        <w:rPr>
          <w:rFonts w:ascii="Work Sans" w:eastAsia="Work Sans" w:hAnsi="Work Sans" w:cs="Work Sans"/>
        </w:rPr>
        <w:t xml:space="preserve"> H.R.</w:t>
      </w:r>
      <w:r w:rsidR="00EB1B86">
        <w:rPr>
          <w:rFonts w:ascii="Work Sans" w:eastAsia="Work Sans" w:hAnsi="Work Sans" w:cs="Work Sans"/>
        </w:rPr>
        <w:t xml:space="preserve"> </w:t>
      </w:r>
      <w:r w:rsidR="00F624D3" w:rsidRPr="00F624D3">
        <w:rPr>
          <w:rFonts w:ascii="Work Sans" w:eastAsia="Work Sans" w:hAnsi="Work Sans" w:cs="Work Sans"/>
        </w:rPr>
        <w:t>Julio César Triana Quintero</w:t>
      </w:r>
      <w:r w:rsidR="0089197E">
        <w:rPr>
          <w:rFonts w:ascii="Work Sans" w:eastAsia="Work Sans" w:hAnsi="Work Sans" w:cs="Work Sans"/>
        </w:rPr>
        <w:t xml:space="preserve"> </w:t>
      </w:r>
      <w:r w:rsidR="0089197E" w:rsidRPr="0089197E">
        <w:rPr>
          <w:rFonts w:ascii="Work Sans" w:eastAsia="Work Sans" w:hAnsi="Work Sans" w:cs="Work Sans"/>
        </w:rPr>
        <w:t>y publicado en la Gaceta del Congreso No. 1</w:t>
      </w:r>
      <w:r w:rsidR="0089197E">
        <w:rPr>
          <w:rFonts w:ascii="Work Sans" w:eastAsia="Work Sans" w:hAnsi="Work Sans" w:cs="Work Sans"/>
        </w:rPr>
        <w:t xml:space="preserve">209 </w:t>
      </w:r>
      <w:r w:rsidR="0089197E" w:rsidRPr="0089197E">
        <w:rPr>
          <w:rFonts w:ascii="Work Sans" w:eastAsia="Work Sans" w:hAnsi="Work Sans" w:cs="Work Sans"/>
        </w:rPr>
        <w:t>de 2024 del</w:t>
      </w:r>
      <w:r w:rsidR="00EB1B86">
        <w:rPr>
          <w:rFonts w:ascii="Work Sans" w:eastAsia="Work Sans" w:hAnsi="Work Sans" w:cs="Work Sans"/>
        </w:rPr>
        <w:t xml:space="preserve"> 28 de agosto del 2024</w:t>
      </w:r>
      <w:r w:rsidR="0089197E" w:rsidRPr="0089197E">
        <w:rPr>
          <w:rFonts w:ascii="Work Sans" w:eastAsia="Work Sans" w:hAnsi="Work Sans" w:cs="Work Sans"/>
        </w:rPr>
        <w:t xml:space="preserve">. </w:t>
      </w:r>
    </w:p>
    <w:p w14:paraId="52CA1118" w14:textId="4AB2D418" w:rsidR="00774880" w:rsidRDefault="00774880" w:rsidP="00EB1B86">
      <w:pPr>
        <w:jc w:val="both"/>
        <w:rPr>
          <w:rFonts w:ascii="Work Sans" w:eastAsia="Work Sans" w:hAnsi="Work Sans" w:cs="Work Sans"/>
        </w:rPr>
      </w:pPr>
    </w:p>
    <w:p w14:paraId="378F21C5" w14:textId="1116FECB" w:rsidR="0089197E" w:rsidRDefault="00EB1B86" w:rsidP="00EB1B86">
      <w:pPr>
        <w:jc w:val="both"/>
        <w:rPr>
          <w:rFonts w:ascii="Work Sans" w:eastAsia="Work Sans" w:hAnsi="Work Sans" w:cs="Work Sans"/>
        </w:rPr>
      </w:pPr>
      <w:r>
        <w:rPr>
          <w:rFonts w:ascii="Work Sans" w:eastAsia="Work Sans" w:hAnsi="Work Sans" w:cs="Work Sans"/>
        </w:rPr>
        <w:t xml:space="preserve">Mediante oficio C.P.C.P.3.1-0318-2024 la </w:t>
      </w:r>
      <w:r w:rsidRPr="00EB1B86">
        <w:rPr>
          <w:rFonts w:ascii="Work Sans" w:eastAsia="Work Sans" w:hAnsi="Work Sans" w:cs="Work Sans"/>
        </w:rPr>
        <w:t>Mesa Directiva de la Comisión Primera Constitucional Permanente designó al H.R. GABRIEL BECERRA como</w:t>
      </w:r>
      <w:r>
        <w:rPr>
          <w:rFonts w:ascii="Work Sans" w:eastAsia="Work Sans" w:hAnsi="Work Sans" w:cs="Work Sans"/>
        </w:rPr>
        <w:t xml:space="preserve"> ponente único. </w:t>
      </w:r>
    </w:p>
    <w:p w14:paraId="3A3962E6" w14:textId="4693F163" w:rsidR="00EB1B86" w:rsidRDefault="00EB1B86" w:rsidP="00EB1B86">
      <w:pPr>
        <w:jc w:val="both"/>
        <w:rPr>
          <w:rFonts w:ascii="Work Sans" w:eastAsia="Work Sans" w:hAnsi="Work Sans" w:cs="Work Sans"/>
        </w:rPr>
      </w:pPr>
    </w:p>
    <w:p w14:paraId="6AB0BDB8" w14:textId="1AE590EB" w:rsidR="00EB1B86" w:rsidRDefault="00EB1B86" w:rsidP="00EB1B86">
      <w:pPr>
        <w:jc w:val="both"/>
        <w:rPr>
          <w:rFonts w:ascii="Work Sans" w:eastAsia="Work Sans" w:hAnsi="Work Sans" w:cs="Work Sans"/>
        </w:rPr>
      </w:pPr>
    </w:p>
    <w:p w14:paraId="43DFAF8C" w14:textId="0D94FEA7" w:rsidR="00EB1B86" w:rsidRPr="00EB1B86" w:rsidRDefault="00EB1B86" w:rsidP="00EB1B86">
      <w:pPr>
        <w:pStyle w:val="Prrafodelista"/>
        <w:numPr>
          <w:ilvl w:val="0"/>
          <w:numId w:val="7"/>
        </w:numPr>
        <w:jc w:val="both"/>
        <w:rPr>
          <w:rFonts w:ascii="Work Sans" w:eastAsia="Work Sans" w:hAnsi="Work Sans" w:cs="Work Sans"/>
        </w:rPr>
      </w:pPr>
      <w:r w:rsidRPr="00EB1B86">
        <w:rPr>
          <w:rFonts w:ascii="Arial" w:eastAsia="Arial" w:hAnsi="Arial" w:cs="Arial"/>
          <w:b/>
          <w:color w:val="000000"/>
        </w:rPr>
        <w:t>ANTECEDENTES. </w:t>
      </w:r>
    </w:p>
    <w:p w14:paraId="775E76D5" w14:textId="77777777" w:rsidR="00EB1B86" w:rsidRDefault="00EB1B86" w:rsidP="00EB1B86">
      <w:pPr>
        <w:rPr>
          <w:rFonts w:ascii="Times New Roman" w:eastAsia="Times New Roman" w:hAnsi="Times New Roman" w:cs="Times New Roman"/>
        </w:rPr>
      </w:pPr>
    </w:p>
    <w:p w14:paraId="7E01B592" w14:textId="77777777" w:rsidR="00EB1B86" w:rsidRDefault="00EB1B86" w:rsidP="00EB1B86">
      <w:pPr>
        <w:jc w:val="both"/>
        <w:rPr>
          <w:rFonts w:ascii="Work Sans" w:eastAsia="Work Sans" w:hAnsi="Work Sans" w:cs="Work Sans"/>
        </w:rPr>
      </w:pPr>
      <w:r>
        <w:rPr>
          <w:rFonts w:ascii="Work Sans" w:eastAsia="Work Sans" w:hAnsi="Work Sans" w:cs="Work Sans"/>
        </w:rPr>
        <w:t xml:space="preserve">En el desarrollo legislativo han existido cinco iniciativas radicadas ante Secretaría General de la Cámara de Representantes desde el 2015 al 2021 con el objetivo de profesionalizar las </w:t>
      </w:r>
      <w:proofErr w:type="gramStart"/>
      <w:r>
        <w:rPr>
          <w:rFonts w:ascii="Work Sans" w:eastAsia="Work Sans" w:hAnsi="Work Sans" w:cs="Work Sans"/>
        </w:rPr>
        <w:t>UTL  tanto</w:t>
      </w:r>
      <w:proofErr w:type="gramEnd"/>
      <w:r>
        <w:rPr>
          <w:rFonts w:ascii="Work Sans" w:eastAsia="Work Sans" w:hAnsi="Work Sans" w:cs="Work Sans"/>
        </w:rPr>
        <w:t xml:space="preserve"> en su nomenclatura como sus  funciones, las cuales fueron:</w:t>
      </w:r>
    </w:p>
    <w:p w14:paraId="229FAD55" w14:textId="77777777" w:rsidR="00EB1B86" w:rsidRDefault="00EB1B86" w:rsidP="00EB1B86">
      <w:pPr>
        <w:jc w:val="both"/>
        <w:rPr>
          <w:rFonts w:ascii="Work Sans" w:eastAsia="Work Sans" w:hAnsi="Work Sans" w:cs="Work Sans"/>
        </w:rPr>
      </w:pPr>
    </w:p>
    <w:p w14:paraId="62C96321" w14:textId="77777777" w:rsidR="00EB1B86" w:rsidRDefault="00EB1B86" w:rsidP="00EB1B86">
      <w:pPr>
        <w:numPr>
          <w:ilvl w:val="0"/>
          <w:numId w:val="3"/>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P.L. 032 de 2015 Cámara: 28 de julio de 2015.</w:t>
      </w:r>
      <w:hyperlink r:id="rId8">
        <w:r>
          <w:rPr>
            <w:rFonts w:ascii="Work Sans" w:eastAsia="Work Sans" w:hAnsi="Work Sans" w:cs="Work Sans"/>
            <w:color w:val="000000"/>
          </w:rPr>
          <w:t> </w:t>
        </w:r>
      </w:hyperlink>
    </w:p>
    <w:p w14:paraId="62ECCD3E" w14:textId="77777777" w:rsidR="00EB1B86" w:rsidRDefault="00EB1B86" w:rsidP="00EB1B86">
      <w:pPr>
        <w:pBdr>
          <w:top w:val="nil"/>
          <w:left w:val="nil"/>
          <w:bottom w:val="nil"/>
          <w:right w:val="nil"/>
          <w:between w:val="nil"/>
        </w:pBdr>
        <w:ind w:left="720"/>
        <w:jc w:val="both"/>
        <w:rPr>
          <w:rFonts w:ascii="Work Sans" w:eastAsia="Work Sans" w:hAnsi="Work Sans" w:cs="Work Sans"/>
          <w:color w:val="000000"/>
        </w:rPr>
      </w:pPr>
    </w:p>
    <w:p w14:paraId="318A9EB6" w14:textId="77777777" w:rsidR="00EB1B86" w:rsidRDefault="00EB1B86" w:rsidP="00EB1B86">
      <w:pPr>
        <w:numPr>
          <w:ilvl w:val="0"/>
          <w:numId w:val="3"/>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P.L. 040 de 2017 Cámara: 26 de julio de 2017.</w:t>
      </w:r>
      <w:hyperlink r:id="rId9">
        <w:r>
          <w:rPr>
            <w:rFonts w:ascii="Work Sans" w:eastAsia="Work Sans" w:hAnsi="Work Sans" w:cs="Work Sans"/>
            <w:color w:val="000000"/>
          </w:rPr>
          <w:t> </w:t>
        </w:r>
      </w:hyperlink>
    </w:p>
    <w:p w14:paraId="2DF78821" w14:textId="77777777" w:rsidR="00EB1B86" w:rsidRDefault="00EB1B86" w:rsidP="00EB1B86">
      <w:pPr>
        <w:jc w:val="both"/>
        <w:rPr>
          <w:rFonts w:ascii="Work Sans" w:eastAsia="Work Sans" w:hAnsi="Work Sans" w:cs="Work Sans"/>
        </w:rPr>
      </w:pPr>
    </w:p>
    <w:p w14:paraId="0C2E35EE" w14:textId="77777777" w:rsidR="00EB1B86" w:rsidRDefault="00EB1B86" w:rsidP="00EB1B86">
      <w:pPr>
        <w:numPr>
          <w:ilvl w:val="0"/>
          <w:numId w:val="3"/>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P.L. 229 de 2018 Cámara: 25 de octubre de 2018.</w:t>
      </w:r>
      <w:hyperlink r:id="rId10">
        <w:r>
          <w:rPr>
            <w:rFonts w:ascii="Work Sans" w:eastAsia="Work Sans" w:hAnsi="Work Sans" w:cs="Work Sans"/>
            <w:color w:val="000000"/>
          </w:rPr>
          <w:t> </w:t>
        </w:r>
      </w:hyperlink>
    </w:p>
    <w:p w14:paraId="63D79A11" w14:textId="77777777" w:rsidR="00EB1B86" w:rsidRDefault="00EB1B86" w:rsidP="00EB1B86">
      <w:pPr>
        <w:jc w:val="both"/>
        <w:rPr>
          <w:rFonts w:ascii="Work Sans" w:eastAsia="Work Sans" w:hAnsi="Work Sans" w:cs="Work Sans"/>
        </w:rPr>
      </w:pPr>
    </w:p>
    <w:p w14:paraId="613E5744" w14:textId="77777777" w:rsidR="00EB1B86" w:rsidRDefault="00EB1B86" w:rsidP="00EB1B86">
      <w:pPr>
        <w:numPr>
          <w:ilvl w:val="0"/>
          <w:numId w:val="3"/>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P.L 193 de 2019 Cámara: 21 de agosto de 2017.</w:t>
      </w:r>
    </w:p>
    <w:p w14:paraId="2FA6A46B" w14:textId="77777777" w:rsidR="00EB1B86" w:rsidRDefault="00EB1B86" w:rsidP="00EB1B86">
      <w:pPr>
        <w:jc w:val="both"/>
        <w:rPr>
          <w:rFonts w:ascii="Work Sans" w:eastAsia="Work Sans" w:hAnsi="Work Sans" w:cs="Work Sans"/>
        </w:rPr>
      </w:pPr>
    </w:p>
    <w:p w14:paraId="26FE791C" w14:textId="77777777" w:rsidR="00EB1B86" w:rsidRDefault="00EB1B86" w:rsidP="00EB1B86">
      <w:pPr>
        <w:numPr>
          <w:ilvl w:val="0"/>
          <w:numId w:val="3"/>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P.L. 315 de 2021 Cámara: 08 de septiembre de 2021.</w:t>
      </w:r>
    </w:p>
    <w:p w14:paraId="0B78F1A7" w14:textId="77777777" w:rsidR="00EB1B86" w:rsidRDefault="00EB1B86" w:rsidP="00EB1B86">
      <w:pPr>
        <w:jc w:val="both"/>
        <w:rPr>
          <w:rFonts w:ascii="Work Sans" w:eastAsia="Work Sans" w:hAnsi="Work Sans" w:cs="Work Sans"/>
        </w:rPr>
      </w:pPr>
    </w:p>
    <w:p w14:paraId="39DB5C46" w14:textId="77777777" w:rsidR="00EB1B86" w:rsidRDefault="00EB1B86" w:rsidP="00EB1B86">
      <w:pPr>
        <w:jc w:val="both"/>
      </w:pPr>
      <w:r>
        <w:rPr>
          <w:rFonts w:ascii="Work Sans" w:eastAsia="Work Sans" w:hAnsi="Work Sans" w:cs="Work Sans"/>
        </w:rPr>
        <w:t xml:space="preserve">El Proyecto de Ley Orgánica 032 el 28 de julio de 2015 fue presentado por el Honorable Representante </w:t>
      </w:r>
      <w:hyperlink r:id="rId11">
        <w:r>
          <w:rPr>
            <w:rFonts w:ascii="Work Sans" w:eastAsia="Work Sans" w:hAnsi="Work Sans" w:cs="Work Sans"/>
          </w:rPr>
          <w:t xml:space="preserve">Eloy </w:t>
        </w:r>
        <w:proofErr w:type="spellStart"/>
        <w:r>
          <w:rPr>
            <w:rFonts w:ascii="Work Sans" w:eastAsia="Work Sans" w:hAnsi="Work Sans" w:cs="Work Sans"/>
          </w:rPr>
          <w:t>Chichí</w:t>
        </w:r>
        <w:proofErr w:type="spellEnd"/>
        <w:r>
          <w:rPr>
            <w:rFonts w:ascii="Work Sans" w:eastAsia="Work Sans" w:hAnsi="Work Sans" w:cs="Work Sans"/>
          </w:rPr>
          <w:t xml:space="preserve"> Quintero Romero</w:t>
        </w:r>
      </w:hyperlink>
      <w:r>
        <w:rPr>
          <w:rFonts w:ascii="Work Sans" w:eastAsia="Work Sans" w:hAnsi="Work Sans" w:cs="Work Sans"/>
        </w:rPr>
        <w:t xml:space="preserve"> , iniciativa con la que se pretendía, modificar la Ley 5 de 1992 en lo referido a la nomenclatura de los cargos de las Unidades de Trabajo Legislativo de los Congresistas, este proyecto elimina la denominación de asistente III al V cambiándolo por técnico-profesional I, II y III acompañado de requisitos entre años cursados y experiencia </w:t>
      </w:r>
      <w:r>
        <w:rPr>
          <w:rFonts w:ascii="Arial" w:eastAsia="Arial" w:hAnsi="Arial" w:cs="Arial"/>
          <w:color w:val="000000"/>
        </w:rPr>
        <w:t>laboral. </w:t>
      </w:r>
      <w:r>
        <w:t xml:space="preserve"> </w:t>
      </w:r>
    </w:p>
    <w:p w14:paraId="2F6FC3A5" w14:textId="77777777" w:rsidR="00EB1B86" w:rsidRDefault="00EB1B86" w:rsidP="00EB1B86">
      <w:pPr>
        <w:jc w:val="both"/>
        <w:rPr>
          <w:rFonts w:ascii="Work Sans" w:eastAsia="Work Sans" w:hAnsi="Work Sans" w:cs="Work Sans"/>
        </w:rPr>
      </w:pPr>
    </w:p>
    <w:tbl>
      <w:tblPr>
        <w:tblStyle w:val="a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
        <w:gridCol w:w="2127"/>
        <w:gridCol w:w="1842"/>
        <w:gridCol w:w="1842"/>
        <w:gridCol w:w="2005"/>
      </w:tblGrid>
      <w:tr w:rsidR="00EB1B86" w14:paraId="793E8B3C" w14:textId="77777777" w:rsidTr="0068379C">
        <w:trPr>
          <w:trHeight w:val="256"/>
          <w:jc w:val="center"/>
        </w:trPr>
        <w:tc>
          <w:tcPr>
            <w:tcW w:w="831" w:type="dxa"/>
          </w:tcPr>
          <w:p w14:paraId="6DB15F17" w14:textId="77777777" w:rsidR="00EB1B86" w:rsidRDefault="00EB1B86" w:rsidP="0068379C">
            <w:pPr>
              <w:jc w:val="center"/>
              <w:rPr>
                <w:b/>
              </w:rPr>
            </w:pPr>
            <w:r>
              <w:rPr>
                <w:b/>
              </w:rPr>
              <w:t>Grado</w:t>
            </w:r>
          </w:p>
        </w:tc>
        <w:tc>
          <w:tcPr>
            <w:tcW w:w="2127" w:type="dxa"/>
          </w:tcPr>
          <w:p w14:paraId="4899E081" w14:textId="77777777" w:rsidR="00EB1B86" w:rsidRDefault="00EB1B86" w:rsidP="0068379C">
            <w:pPr>
              <w:jc w:val="center"/>
              <w:rPr>
                <w:b/>
              </w:rPr>
            </w:pPr>
            <w:r>
              <w:rPr>
                <w:b/>
              </w:rPr>
              <w:t>Asistente</w:t>
            </w:r>
          </w:p>
        </w:tc>
        <w:tc>
          <w:tcPr>
            <w:tcW w:w="1842" w:type="dxa"/>
          </w:tcPr>
          <w:p w14:paraId="5246851C" w14:textId="77777777" w:rsidR="00EB1B86" w:rsidRDefault="00EB1B86" w:rsidP="0068379C">
            <w:pPr>
              <w:jc w:val="center"/>
              <w:rPr>
                <w:b/>
              </w:rPr>
            </w:pPr>
            <w:r>
              <w:rPr>
                <w:b/>
              </w:rPr>
              <w:t>Técnico</w:t>
            </w:r>
          </w:p>
        </w:tc>
        <w:tc>
          <w:tcPr>
            <w:tcW w:w="1842" w:type="dxa"/>
          </w:tcPr>
          <w:p w14:paraId="766D719D" w14:textId="77777777" w:rsidR="00EB1B86" w:rsidRDefault="00EB1B86" w:rsidP="0068379C">
            <w:pPr>
              <w:jc w:val="center"/>
              <w:rPr>
                <w:b/>
              </w:rPr>
            </w:pPr>
            <w:r>
              <w:rPr>
                <w:b/>
              </w:rPr>
              <w:t>Profesional</w:t>
            </w:r>
          </w:p>
        </w:tc>
        <w:tc>
          <w:tcPr>
            <w:tcW w:w="2005" w:type="dxa"/>
          </w:tcPr>
          <w:p w14:paraId="5FAC8A32" w14:textId="77777777" w:rsidR="00EB1B86" w:rsidRDefault="00EB1B86" w:rsidP="0068379C">
            <w:pPr>
              <w:jc w:val="center"/>
              <w:rPr>
                <w:b/>
              </w:rPr>
            </w:pPr>
            <w:r>
              <w:rPr>
                <w:b/>
              </w:rPr>
              <w:t>Asesor</w:t>
            </w:r>
          </w:p>
        </w:tc>
      </w:tr>
      <w:tr w:rsidR="00EB1B86" w14:paraId="0C83B613" w14:textId="77777777" w:rsidTr="0068379C">
        <w:trPr>
          <w:trHeight w:val="256"/>
          <w:jc w:val="center"/>
        </w:trPr>
        <w:tc>
          <w:tcPr>
            <w:tcW w:w="831" w:type="dxa"/>
          </w:tcPr>
          <w:p w14:paraId="6F706C4A" w14:textId="77777777" w:rsidR="00EB1B86" w:rsidRDefault="00EB1B86" w:rsidP="0068379C">
            <w:pPr>
              <w:jc w:val="center"/>
            </w:pPr>
            <w:r>
              <w:t>I</w:t>
            </w:r>
          </w:p>
        </w:tc>
        <w:tc>
          <w:tcPr>
            <w:tcW w:w="2127" w:type="dxa"/>
          </w:tcPr>
          <w:p w14:paraId="46F73783" w14:textId="77777777" w:rsidR="00EB1B86" w:rsidRDefault="00EB1B86" w:rsidP="0068379C">
            <w:pPr>
              <w:jc w:val="center"/>
            </w:pPr>
            <w:r>
              <w:t xml:space="preserve">Tres(3) </w:t>
            </w:r>
            <w:proofErr w:type="spellStart"/>
            <w:r>
              <w:t>smlmv</w:t>
            </w:r>
            <w:proofErr w:type="spellEnd"/>
          </w:p>
        </w:tc>
        <w:tc>
          <w:tcPr>
            <w:tcW w:w="1842" w:type="dxa"/>
          </w:tcPr>
          <w:p w14:paraId="15197455" w14:textId="77777777" w:rsidR="00EB1B86" w:rsidRDefault="00EB1B86" w:rsidP="0068379C">
            <w:pPr>
              <w:jc w:val="center"/>
            </w:pPr>
            <w:r>
              <w:t xml:space="preserve">Cinco (5) </w:t>
            </w:r>
            <w:proofErr w:type="spellStart"/>
            <w:r>
              <w:t>smlmv</w:t>
            </w:r>
            <w:proofErr w:type="spellEnd"/>
          </w:p>
        </w:tc>
        <w:tc>
          <w:tcPr>
            <w:tcW w:w="1842" w:type="dxa"/>
          </w:tcPr>
          <w:p w14:paraId="0C90AF42" w14:textId="77777777" w:rsidR="00EB1B86" w:rsidRDefault="00EB1B86" w:rsidP="0068379C">
            <w:pPr>
              <w:jc w:val="center"/>
            </w:pPr>
            <w:r>
              <w:t xml:space="preserve">Cinco (5) </w:t>
            </w:r>
            <w:proofErr w:type="spellStart"/>
            <w:r>
              <w:t>smlmv</w:t>
            </w:r>
            <w:proofErr w:type="spellEnd"/>
          </w:p>
        </w:tc>
        <w:tc>
          <w:tcPr>
            <w:tcW w:w="2005" w:type="dxa"/>
          </w:tcPr>
          <w:p w14:paraId="25A02A4E" w14:textId="77777777" w:rsidR="00EB1B86" w:rsidRDefault="00EB1B86" w:rsidP="0068379C">
            <w:pPr>
              <w:jc w:val="center"/>
            </w:pPr>
            <w:r>
              <w:t>Ocho (8)</w:t>
            </w:r>
            <w:proofErr w:type="spellStart"/>
            <w:r>
              <w:t>smlmv</w:t>
            </w:r>
            <w:proofErr w:type="spellEnd"/>
          </w:p>
        </w:tc>
      </w:tr>
      <w:tr w:rsidR="00EB1B86" w14:paraId="150E1B14" w14:textId="77777777" w:rsidTr="0068379C">
        <w:trPr>
          <w:trHeight w:val="329"/>
          <w:jc w:val="center"/>
        </w:trPr>
        <w:tc>
          <w:tcPr>
            <w:tcW w:w="831" w:type="dxa"/>
          </w:tcPr>
          <w:p w14:paraId="33ECB22C" w14:textId="77777777" w:rsidR="00EB1B86" w:rsidRDefault="00EB1B86" w:rsidP="0068379C">
            <w:pPr>
              <w:jc w:val="center"/>
            </w:pPr>
            <w:r>
              <w:t>II</w:t>
            </w:r>
          </w:p>
        </w:tc>
        <w:tc>
          <w:tcPr>
            <w:tcW w:w="2127" w:type="dxa"/>
          </w:tcPr>
          <w:p w14:paraId="1A7C0F76" w14:textId="77777777" w:rsidR="00EB1B86" w:rsidRDefault="00EB1B86" w:rsidP="0068379C">
            <w:pPr>
              <w:jc w:val="center"/>
            </w:pPr>
            <w:r>
              <w:t xml:space="preserve">Cuatro (4) </w:t>
            </w:r>
            <w:proofErr w:type="spellStart"/>
            <w:r>
              <w:t>smlmv</w:t>
            </w:r>
            <w:proofErr w:type="spellEnd"/>
          </w:p>
        </w:tc>
        <w:tc>
          <w:tcPr>
            <w:tcW w:w="1842" w:type="dxa"/>
          </w:tcPr>
          <w:p w14:paraId="2469F4AA" w14:textId="77777777" w:rsidR="00EB1B86" w:rsidRDefault="00EB1B86" w:rsidP="0068379C">
            <w:pPr>
              <w:jc w:val="center"/>
            </w:pPr>
            <w:r>
              <w:t xml:space="preserve">Seis (6) </w:t>
            </w:r>
            <w:proofErr w:type="spellStart"/>
            <w:r>
              <w:t>smlmv</w:t>
            </w:r>
            <w:proofErr w:type="spellEnd"/>
          </w:p>
        </w:tc>
        <w:tc>
          <w:tcPr>
            <w:tcW w:w="1842" w:type="dxa"/>
          </w:tcPr>
          <w:p w14:paraId="0FDBEC96" w14:textId="77777777" w:rsidR="00EB1B86" w:rsidRDefault="00EB1B86" w:rsidP="0068379C">
            <w:pPr>
              <w:jc w:val="center"/>
            </w:pPr>
            <w:r>
              <w:t xml:space="preserve">Seis (6) </w:t>
            </w:r>
            <w:proofErr w:type="spellStart"/>
            <w:r>
              <w:t>smlmv</w:t>
            </w:r>
            <w:proofErr w:type="spellEnd"/>
          </w:p>
        </w:tc>
        <w:tc>
          <w:tcPr>
            <w:tcW w:w="2005" w:type="dxa"/>
          </w:tcPr>
          <w:p w14:paraId="030FED45" w14:textId="77777777" w:rsidR="00EB1B86" w:rsidRDefault="00EB1B86" w:rsidP="0068379C">
            <w:pPr>
              <w:jc w:val="center"/>
            </w:pPr>
            <w:r>
              <w:t xml:space="preserve">Nueve (9) </w:t>
            </w:r>
            <w:proofErr w:type="spellStart"/>
            <w:r>
              <w:t>smlmv</w:t>
            </w:r>
            <w:proofErr w:type="spellEnd"/>
          </w:p>
        </w:tc>
      </w:tr>
      <w:tr w:rsidR="00EB1B86" w14:paraId="1105E5A7" w14:textId="77777777" w:rsidTr="0068379C">
        <w:trPr>
          <w:trHeight w:val="242"/>
          <w:jc w:val="center"/>
        </w:trPr>
        <w:tc>
          <w:tcPr>
            <w:tcW w:w="831" w:type="dxa"/>
          </w:tcPr>
          <w:p w14:paraId="59318BC8" w14:textId="77777777" w:rsidR="00EB1B86" w:rsidRDefault="00EB1B86" w:rsidP="0068379C">
            <w:pPr>
              <w:jc w:val="center"/>
            </w:pPr>
            <w:r>
              <w:t>III</w:t>
            </w:r>
          </w:p>
        </w:tc>
        <w:tc>
          <w:tcPr>
            <w:tcW w:w="2127" w:type="dxa"/>
          </w:tcPr>
          <w:p w14:paraId="5CCC6D5E" w14:textId="77777777" w:rsidR="00EB1B86" w:rsidRDefault="00EB1B86" w:rsidP="0068379C">
            <w:pPr>
              <w:jc w:val="center"/>
            </w:pPr>
          </w:p>
        </w:tc>
        <w:tc>
          <w:tcPr>
            <w:tcW w:w="1842" w:type="dxa"/>
          </w:tcPr>
          <w:p w14:paraId="298C96B3" w14:textId="77777777" w:rsidR="00EB1B86" w:rsidRDefault="00EB1B86" w:rsidP="0068379C">
            <w:pPr>
              <w:jc w:val="center"/>
            </w:pPr>
            <w:r>
              <w:t xml:space="preserve">Siete (7) </w:t>
            </w:r>
            <w:proofErr w:type="spellStart"/>
            <w:r>
              <w:t>smlmv</w:t>
            </w:r>
            <w:proofErr w:type="spellEnd"/>
          </w:p>
        </w:tc>
        <w:tc>
          <w:tcPr>
            <w:tcW w:w="1842" w:type="dxa"/>
          </w:tcPr>
          <w:p w14:paraId="117E2BEB" w14:textId="77777777" w:rsidR="00EB1B86" w:rsidRDefault="00EB1B86" w:rsidP="0068379C">
            <w:pPr>
              <w:jc w:val="center"/>
            </w:pPr>
            <w:r>
              <w:t xml:space="preserve">Siete (7) </w:t>
            </w:r>
            <w:proofErr w:type="spellStart"/>
            <w:r>
              <w:t>smlmv</w:t>
            </w:r>
            <w:proofErr w:type="spellEnd"/>
          </w:p>
        </w:tc>
        <w:tc>
          <w:tcPr>
            <w:tcW w:w="2005" w:type="dxa"/>
          </w:tcPr>
          <w:p w14:paraId="30679683" w14:textId="77777777" w:rsidR="00EB1B86" w:rsidRDefault="00EB1B86" w:rsidP="0068379C">
            <w:pPr>
              <w:jc w:val="center"/>
            </w:pPr>
            <w:r>
              <w:t xml:space="preserve">Diez (10) </w:t>
            </w:r>
            <w:proofErr w:type="spellStart"/>
            <w:r>
              <w:t>smlmv</w:t>
            </w:r>
            <w:proofErr w:type="spellEnd"/>
          </w:p>
        </w:tc>
      </w:tr>
    </w:tbl>
    <w:p w14:paraId="2A47E4C7" w14:textId="77777777" w:rsidR="00EB1B86" w:rsidRDefault="00EB1B86" w:rsidP="00EB1B86">
      <w:pPr>
        <w:jc w:val="both"/>
      </w:pPr>
    </w:p>
    <w:p w14:paraId="2320671C" w14:textId="77777777" w:rsidR="00EB1B86" w:rsidRDefault="00EB1B86" w:rsidP="00EB1B86">
      <w:pPr>
        <w:jc w:val="both"/>
      </w:pPr>
    </w:p>
    <w:p w14:paraId="2D205538" w14:textId="77777777" w:rsidR="00EB1B86" w:rsidRDefault="00EB1B86" w:rsidP="00EB1B86">
      <w:pPr>
        <w:jc w:val="both"/>
        <w:rPr>
          <w:rFonts w:ascii="Work Sans" w:eastAsia="Work Sans" w:hAnsi="Work Sans" w:cs="Work Sans"/>
        </w:rPr>
      </w:pPr>
      <w:r>
        <w:rPr>
          <w:rFonts w:ascii="Work Sans" w:eastAsia="Work Sans" w:hAnsi="Work Sans" w:cs="Work Sans"/>
        </w:rPr>
        <w:t>Este proyecto presentó oportuna ponencia la cual fue publicada en la Gaceta No. 545 de 2015 pero que, de conformidad con el Artículo 190 de la Ley 5ª de 1992, se archivó en julio 21 de 2016.</w:t>
      </w:r>
    </w:p>
    <w:p w14:paraId="4C721A16" w14:textId="77777777" w:rsidR="00EB1B86" w:rsidRDefault="00EB1B86" w:rsidP="00EB1B86">
      <w:pPr>
        <w:jc w:val="both"/>
        <w:rPr>
          <w:rFonts w:ascii="Work Sans" w:eastAsia="Work Sans" w:hAnsi="Work Sans" w:cs="Work Sans"/>
        </w:rPr>
      </w:pPr>
    </w:p>
    <w:p w14:paraId="505FA88A" w14:textId="77777777" w:rsidR="00EB1B86" w:rsidRDefault="00EB1B86" w:rsidP="00EB1B86">
      <w:pPr>
        <w:jc w:val="both"/>
        <w:rPr>
          <w:rFonts w:ascii="Work Sans" w:eastAsia="Work Sans" w:hAnsi="Work Sans" w:cs="Work Sans"/>
        </w:rPr>
      </w:pPr>
      <w:r>
        <w:rPr>
          <w:rFonts w:ascii="Work Sans" w:eastAsia="Work Sans" w:hAnsi="Work Sans" w:cs="Work Sans"/>
        </w:rPr>
        <w:t xml:space="preserve">En el año 2017, el mismo autor el Representante Eloy Chichi Quintero radicó el 26 de </w:t>
      </w:r>
      <w:proofErr w:type="gramStart"/>
      <w:r>
        <w:rPr>
          <w:rFonts w:ascii="Work Sans" w:eastAsia="Work Sans" w:hAnsi="Work Sans" w:cs="Work Sans"/>
        </w:rPr>
        <w:t>julio  de</w:t>
      </w:r>
      <w:proofErr w:type="gramEnd"/>
      <w:r>
        <w:rPr>
          <w:rFonts w:ascii="Work Sans" w:eastAsia="Work Sans" w:hAnsi="Work Sans" w:cs="Work Sans"/>
        </w:rPr>
        <w:t xml:space="preserve"> 2017 en la Comisión Primera de la Cámara de Representantes el Proyecto de Ley Orgánica 040 de 2017, iniciativa que se publicó en la Gaceta No. 615 de 2017. Este proyecto pretendía modificar los cargos de las Unidades de Trabajo, sin afectar, las asignaciones salariales, así mismo a diferencia del anterior recoge observaciones realizadas por el Departamento Administrativo de la Función pública en el cual el Asistente III cambia por Técnico y el Asistente IV y V por Profesional  modificando acorde los requisitos, además asigna la responsabilidad al Congresista de presentar las Funciones de sus UTL’S ante la Dirección Administrativa de acuerdo al manual de funciones.</w:t>
      </w:r>
    </w:p>
    <w:p w14:paraId="00D19B37" w14:textId="77777777" w:rsidR="00EB1B86" w:rsidRDefault="00EB1B86" w:rsidP="00EB1B86">
      <w:pPr>
        <w:jc w:val="both"/>
        <w:rPr>
          <w:rFonts w:ascii="Work Sans" w:eastAsia="Work Sans" w:hAnsi="Work Sans" w:cs="Work Sans"/>
        </w:rPr>
      </w:pPr>
    </w:p>
    <w:tbl>
      <w:tblPr>
        <w:tblStyle w:val="a1"/>
        <w:tblW w:w="5244" w:type="dxa"/>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693"/>
      </w:tblGrid>
      <w:tr w:rsidR="00EB1B86" w14:paraId="57B19D60" w14:textId="77777777" w:rsidTr="0068379C">
        <w:tc>
          <w:tcPr>
            <w:tcW w:w="2551" w:type="dxa"/>
          </w:tcPr>
          <w:p w14:paraId="043C41BC" w14:textId="77777777" w:rsidR="00EB1B86" w:rsidRDefault="00EB1B86" w:rsidP="0068379C">
            <w:pPr>
              <w:jc w:val="center"/>
              <w:rPr>
                <w:rFonts w:ascii="Work Sans" w:eastAsia="Work Sans" w:hAnsi="Work Sans" w:cs="Work Sans"/>
                <w:b/>
              </w:rPr>
            </w:pPr>
            <w:r>
              <w:rPr>
                <w:rFonts w:ascii="Work Sans" w:eastAsia="Work Sans" w:hAnsi="Work Sans" w:cs="Work Sans"/>
                <w:b/>
              </w:rPr>
              <w:t xml:space="preserve">Denominación </w:t>
            </w:r>
          </w:p>
        </w:tc>
        <w:tc>
          <w:tcPr>
            <w:tcW w:w="2693" w:type="dxa"/>
          </w:tcPr>
          <w:p w14:paraId="16B277FB" w14:textId="77777777" w:rsidR="00EB1B86" w:rsidRDefault="00EB1B86" w:rsidP="0068379C">
            <w:pPr>
              <w:jc w:val="center"/>
              <w:rPr>
                <w:rFonts w:ascii="Work Sans" w:eastAsia="Work Sans" w:hAnsi="Work Sans" w:cs="Work Sans"/>
                <w:b/>
              </w:rPr>
            </w:pPr>
            <w:r>
              <w:rPr>
                <w:rFonts w:ascii="Work Sans" w:eastAsia="Work Sans" w:hAnsi="Work Sans" w:cs="Work Sans"/>
                <w:b/>
              </w:rPr>
              <w:t xml:space="preserve">Salarios Mínimos </w:t>
            </w:r>
          </w:p>
        </w:tc>
      </w:tr>
      <w:tr w:rsidR="00EB1B86" w14:paraId="34BC6F6E" w14:textId="77777777" w:rsidTr="0068379C">
        <w:tc>
          <w:tcPr>
            <w:tcW w:w="2551" w:type="dxa"/>
          </w:tcPr>
          <w:p w14:paraId="53EF477E" w14:textId="77777777" w:rsidR="00EB1B86" w:rsidRDefault="00EB1B86" w:rsidP="0068379C">
            <w:pPr>
              <w:rPr>
                <w:rFonts w:ascii="Work Sans" w:eastAsia="Work Sans" w:hAnsi="Work Sans" w:cs="Work Sans"/>
              </w:rPr>
            </w:pPr>
            <w:r>
              <w:rPr>
                <w:rFonts w:ascii="Work Sans" w:eastAsia="Work Sans" w:hAnsi="Work Sans" w:cs="Work Sans"/>
              </w:rPr>
              <w:t>Asistente I</w:t>
            </w:r>
          </w:p>
        </w:tc>
        <w:tc>
          <w:tcPr>
            <w:tcW w:w="2693" w:type="dxa"/>
          </w:tcPr>
          <w:p w14:paraId="1D96941A" w14:textId="77777777" w:rsidR="00EB1B86" w:rsidRDefault="00EB1B86" w:rsidP="0068379C">
            <w:pPr>
              <w:jc w:val="center"/>
              <w:rPr>
                <w:rFonts w:ascii="Work Sans" w:eastAsia="Work Sans" w:hAnsi="Work Sans" w:cs="Work Sans"/>
              </w:rPr>
            </w:pPr>
            <w:r>
              <w:rPr>
                <w:rFonts w:ascii="Work Sans" w:eastAsia="Work Sans" w:hAnsi="Work Sans" w:cs="Work Sans"/>
              </w:rPr>
              <w:t>3</w:t>
            </w:r>
          </w:p>
        </w:tc>
      </w:tr>
      <w:tr w:rsidR="00EB1B86" w14:paraId="5B98CE4B" w14:textId="77777777" w:rsidTr="0068379C">
        <w:tc>
          <w:tcPr>
            <w:tcW w:w="2551" w:type="dxa"/>
          </w:tcPr>
          <w:p w14:paraId="3C0B9B77" w14:textId="77777777" w:rsidR="00EB1B86" w:rsidRDefault="00EB1B86" w:rsidP="0068379C">
            <w:pPr>
              <w:rPr>
                <w:rFonts w:ascii="Work Sans" w:eastAsia="Work Sans" w:hAnsi="Work Sans" w:cs="Work Sans"/>
              </w:rPr>
            </w:pPr>
            <w:r>
              <w:rPr>
                <w:rFonts w:ascii="Work Sans" w:eastAsia="Work Sans" w:hAnsi="Work Sans" w:cs="Work Sans"/>
              </w:rPr>
              <w:t>Asistente II</w:t>
            </w:r>
          </w:p>
        </w:tc>
        <w:tc>
          <w:tcPr>
            <w:tcW w:w="2693" w:type="dxa"/>
          </w:tcPr>
          <w:p w14:paraId="2457E92B" w14:textId="77777777" w:rsidR="00EB1B86" w:rsidRDefault="00EB1B86" w:rsidP="0068379C">
            <w:pPr>
              <w:jc w:val="center"/>
              <w:rPr>
                <w:rFonts w:ascii="Work Sans" w:eastAsia="Work Sans" w:hAnsi="Work Sans" w:cs="Work Sans"/>
              </w:rPr>
            </w:pPr>
            <w:r>
              <w:rPr>
                <w:rFonts w:ascii="Work Sans" w:eastAsia="Work Sans" w:hAnsi="Work Sans" w:cs="Work Sans"/>
              </w:rPr>
              <w:t>4</w:t>
            </w:r>
          </w:p>
        </w:tc>
      </w:tr>
      <w:tr w:rsidR="00EB1B86" w14:paraId="75594171" w14:textId="77777777" w:rsidTr="0068379C">
        <w:tc>
          <w:tcPr>
            <w:tcW w:w="2551" w:type="dxa"/>
          </w:tcPr>
          <w:p w14:paraId="102EEB84" w14:textId="77777777" w:rsidR="00EB1B86" w:rsidRDefault="00EB1B86" w:rsidP="0068379C">
            <w:pPr>
              <w:rPr>
                <w:rFonts w:ascii="Work Sans" w:eastAsia="Work Sans" w:hAnsi="Work Sans" w:cs="Work Sans"/>
              </w:rPr>
            </w:pPr>
            <w:r>
              <w:rPr>
                <w:rFonts w:ascii="Work Sans" w:eastAsia="Work Sans" w:hAnsi="Work Sans" w:cs="Work Sans"/>
              </w:rPr>
              <w:t>Técnico I</w:t>
            </w:r>
          </w:p>
        </w:tc>
        <w:tc>
          <w:tcPr>
            <w:tcW w:w="2693" w:type="dxa"/>
          </w:tcPr>
          <w:p w14:paraId="730DD961" w14:textId="77777777" w:rsidR="00EB1B86" w:rsidRDefault="00EB1B86" w:rsidP="0068379C">
            <w:pPr>
              <w:jc w:val="center"/>
              <w:rPr>
                <w:rFonts w:ascii="Work Sans" w:eastAsia="Work Sans" w:hAnsi="Work Sans" w:cs="Work Sans"/>
              </w:rPr>
            </w:pPr>
            <w:r>
              <w:rPr>
                <w:rFonts w:ascii="Work Sans" w:eastAsia="Work Sans" w:hAnsi="Work Sans" w:cs="Work Sans"/>
              </w:rPr>
              <w:t>5</w:t>
            </w:r>
          </w:p>
        </w:tc>
      </w:tr>
      <w:tr w:rsidR="00EB1B86" w14:paraId="197CFD49" w14:textId="77777777" w:rsidTr="0068379C">
        <w:tc>
          <w:tcPr>
            <w:tcW w:w="2551" w:type="dxa"/>
          </w:tcPr>
          <w:p w14:paraId="7C3078C5" w14:textId="77777777" w:rsidR="00EB1B86" w:rsidRDefault="00EB1B86" w:rsidP="0068379C">
            <w:pPr>
              <w:rPr>
                <w:rFonts w:ascii="Work Sans" w:eastAsia="Work Sans" w:hAnsi="Work Sans" w:cs="Work Sans"/>
              </w:rPr>
            </w:pPr>
            <w:r>
              <w:rPr>
                <w:rFonts w:ascii="Work Sans" w:eastAsia="Work Sans" w:hAnsi="Work Sans" w:cs="Work Sans"/>
              </w:rPr>
              <w:t xml:space="preserve">Profesional I </w:t>
            </w:r>
          </w:p>
        </w:tc>
        <w:tc>
          <w:tcPr>
            <w:tcW w:w="2693" w:type="dxa"/>
          </w:tcPr>
          <w:p w14:paraId="6A960CFC" w14:textId="77777777" w:rsidR="00EB1B86" w:rsidRDefault="00EB1B86" w:rsidP="0068379C">
            <w:pPr>
              <w:jc w:val="center"/>
              <w:rPr>
                <w:rFonts w:ascii="Work Sans" w:eastAsia="Work Sans" w:hAnsi="Work Sans" w:cs="Work Sans"/>
              </w:rPr>
            </w:pPr>
            <w:r>
              <w:rPr>
                <w:rFonts w:ascii="Work Sans" w:eastAsia="Work Sans" w:hAnsi="Work Sans" w:cs="Work Sans"/>
              </w:rPr>
              <w:t>6</w:t>
            </w:r>
          </w:p>
        </w:tc>
      </w:tr>
      <w:tr w:rsidR="00EB1B86" w14:paraId="548CBD27" w14:textId="77777777" w:rsidTr="0068379C">
        <w:tc>
          <w:tcPr>
            <w:tcW w:w="2551" w:type="dxa"/>
          </w:tcPr>
          <w:p w14:paraId="6B0D95E9" w14:textId="77777777" w:rsidR="00EB1B86" w:rsidRDefault="00EB1B86" w:rsidP="0068379C">
            <w:pPr>
              <w:rPr>
                <w:rFonts w:ascii="Work Sans" w:eastAsia="Work Sans" w:hAnsi="Work Sans" w:cs="Work Sans"/>
              </w:rPr>
            </w:pPr>
            <w:r>
              <w:rPr>
                <w:rFonts w:ascii="Work Sans" w:eastAsia="Work Sans" w:hAnsi="Work Sans" w:cs="Work Sans"/>
              </w:rPr>
              <w:t>Profesional II</w:t>
            </w:r>
          </w:p>
        </w:tc>
        <w:tc>
          <w:tcPr>
            <w:tcW w:w="2693" w:type="dxa"/>
          </w:tcPr>
          <w:p w14:paraId="033CF4EC" w14:textId="77777777" w:rsidR="00EB1B86" w:rsidRDefault="00EB1B86" w:rsidP="0068379C">
            <w:pPr>
              <w:jc w:val="center"/>
              <w:rPr>
                <w:rFonts w:ascii="Work Sans" w:eastAsia="Work Sans" w:hAnsi="Work Sans" w:cs="Work Sans"/>
              </w:rPr>
            </w:pPr>
            <w:r>
              <w:rPr>
                <w:rFonts w:ascii="Work Sans" w:eastAsia="Work Sans" w:hAnsi="Work Sans" w:cs="Work Sans"/>
              </w:rPr>
              <w:t>7</w:t>
            </w:r>
          </w:p>
        </w:tc>
      </w:tr>
      <w:tr w:rsidR="00EB1B86" w14:paraId="2F0CA372" w14:textId="77777777" w:rsidTr="0068379C">
        <w:tc>
          <w:tcPr>
            <w:tcW w:w="2551" w:type="dxa"/>
          </w:tcPr>
          <w:p w14:paraId="36415C95" w14:textId="77777777" w:rsidR="00EB1B86" w:rsidRDefault="00EB1B86" w:rsidP="0068379C">
            <w:pPr>
              <w:rPr>
                <w:rFonts w:ascii="Work Sans" w:eastAsia="Work Sans" w:hAnsi="Work Sans" w:cs="Work Sans"/>
              </w:rPr>
            </w:pPr>
            <w:r>
              <w:rPr>
                <w:rFonts w:ascii="Work Sans" w:eastAsia="Work Sans" w:hAnsi="Work Sans" w:cs="Work Sans"/>
              </w:rPr>
              <w:t>Asesor I</w:t>
            </w:r>
          </w:p>
        </w:tc>
        <w:tc>
          <w:tcPr>
            <w:tcW w:w="2693" w:type="dxa"/>
          </w:tcPr>
          <w:p w14:paraId="0489A1B1" w14:textId="77777777" w:rsidR="00EB1B86" w:rsidRDefault="00EB1B86" w:rsidP="0068379C">
            <w:pPr>
              <w:jc w:val="center"/>
              <w:rPr>
                <w:rFonts w:ascii="Work Sans" w:eastAsia="Work Sans" w:hAnsi="Work Sans" w:cs="Work Sans"/>
              </w:rPr>
            </w:pPr>
            <w:r>
              <w:rPr>
                <w:rFonts w:ascii="Work Sans" w:eastAsia="Work Sans" w:hAnsi="Work Sans" w:cs="Work Sans"/>
              </w:rPr>
              <w:t>8</w:t>
            </w:r>
          </w:p>
        </w:tc>
      </w:tr>
      <w:tr w:rsidR="00EB1B86" w14:paraId="5754712C" w14:textId="77777777" w:rsidTr="0068379C">
        <w:tc>
          <w:tcPr>
            <w:tcW w:w="2551" w:type="dxa"/>
          </w:tcPr>
          <w:p w14:paraId="12E72355" w14:textId="77777777" w:rsidR="00EB1B86" w:rsidRDefault="00EB1B86" w:rsidP="0068379C">
            <w:pPr>
              <w:rPr>
                <w:rFonts w:ascii="Work Sans" w:eastAsia="Work Sans" w:hAnsi="Work Sans" w:cs="Work Sans"/>
              </w:rPr>
            </w:pPr>
            <w:r>
              <w:rPr>
                <w:rFonts w:ascii="Work Sans" w:eastAsia="Work Sans" w:hAnsi="Work Sans" w:cs="Work Sans"/>
              </w:rPr>
              <w:t>Asesor II</w:t>
            </w:r>
          </w:p>
        </w:tc>
        <w:tc>
          <w:tcPr>
            <w:tcW w:w="2693" w:type="dxa"/>
          </w:tcPr>
          <w:p w14:paraId="48434254" w14:textId="77777777" w:rsidR="00EB1B86" w:rsidRDefault="00EB1B86" w:rsidP="0068379C">
            <w:pPr>
              <w:jc w:val="center"/>
              <w:rPr>
                <w:rFonts w:ascii="Work Sans" w:eastAsia="Work Sans" w:hAnsi="Work Sans" w:cs="Work Sans"/>
              </w:rPr>
            </w:pPr>
            <w:r>
              <w:rPr>
                <w:rFonts w:ascii="Work Sans" w:eastAsia="Work Sans" w:hAnsi="Work Sans" w:cs="Work Sans"/>
              </w:rPr>
              <w:t>9</w:t>
            </w:r>
          </w:p>
        </w:tc>
      </w:tr>
      <w:tr w:rsidR="00EB1B86" w14:paraId="170BE9D5" w14:textId="77777777" w:rsidTr="0068379C">
        <w:tc>
          <w:tcPr>
            <w:tcW w:w="2551" w:type="dxa"/>
          </w:tcPr>
          <w:p w14:paraId="5D868AF6" w14:textId="77777777" w:rsidR="00EB1B86" w:rsidRDefault="00EB1B86" w:rsidP="0068379C">
            <w:pPr>
              <w:rPr>
                <w:rFonts w:ascii="Work Sans" w:eastAsia="Work Sans" w:hAnsi="Work Sans" w:cs="Work Sans"/>
              </w:rPr>
            </w:pPr>
            <w:r>
              <w:rPr>
                <w:rFonts w:ascii="Work Sans" w:eastAsia="Work Sans" w:hAnsi="Work Sans" w:cs="Work Sans"/>
              </w:rPr>
              <w:t>Asesor III</w:t>
            </w:r>
          </w:p>
        </w:tc>
        <w:tc>
          <w:tcPr>
            <w:tcW w:w="2693" w:type="dxa"/>
          </w:tcPr>
          <w:p w14:paraId="0D8DE160" w14:textId="77777777" w:rsidR="00EB1B86" w:rsidRDefault="00EB1B86" w:rsidP="0068379C">
            <w:pPr>
              <w:jc w:val="center"/>
              <w:rPr>
                <w:rFonts w:ascii="Work Sans" w:eastAsia="Work Sans" w:hAnsi="Work Sans" w:cs="Work Sans"/>
              </w:rPr>
            </w:pPr>
            <w:r>
              <w:rPr>
                <w:rFonts w:ascii="Work Sans" w:eastAsia="Work Sans" w:hAnsi="Work Sans" w:cs="Work Sans"/>
              </w:rPr>
              <w:t>10</w:t>
            </w:r>
          </w:p>
        </w:tc>
      </w:tr>
      <w:tr w:rsidR="00EB1B86" w14:paraId="4F22A930" w14:textId="77777777" w:rsidTr="0068379C">
        <w:tc>
          <w:tcPr>
            <w:tcW w:w="2551" w:type="dxa"/>
          </w:tcPr>
          <w:p w14:paraId="3F164E92" w14:textId="77777777" w:rsidR="00EB1B86" w:rsidRDefault="00EB1B86" w:rsidP="0068379C">
            <w:pPr>
              <w:rPr>
                <w:rFonts w:ascii="Work Sans" w:eastAsia="Work Sans" w:hAnsi="Work Sans" w:cs="Work Sans"/>
              </w:rPr>
            </w:pPr>
            <w:r>
              <w:rPr>
                <w:rFonts w:ascii="Work Sans" w:eastAsia="Work Sans" w:hAnsi="Work Sans" w:cs="Work Sans"/>
              </w:rPr>
              <w:t>Asesor IV</w:t>
            </w:r>
          </w:p>
        </w:tc>
        <w:tc>
          <w:tcPr>
            <w:tcW w:w="2693" w:type="dxa"/>
          </w:tcPr>
          <w:p w14:paraId="55D107BC" w14:textId="77777777" w:rsidR="00EB1B86" w:rsidRDefault="00EB1B86" w:rsidP="0068379C">
            <w:pPr>
              <w:jc w:val="center"/>
              <w:rPr>
                <w:rFonts w:ascii="Work Sans" w:eastAsia="Work Sans" w:hAnsi="Work Sans" w:cs="Work Sans"/>
              </w:rPr>
            </w:pPr>
            <w:r>
              <w:rPr>
                <w:rFonts w:ascii="Work Sans" w:eastAsia="Work Sans" w:hAnsi="Work Sans" w:cs="Work Sans"/>
              </w:rPr>
              <w:t>11</w:t>
            </w:r>
          </w:p>
        </w:tc>
      </w:tr>
      <w:tr w:rsidR="00EB1B86" w14:paraId="49C6FA85" w14:textId="77777777" w:rsidTr="0068379C">
        <w:tc>
          <w:tcPr>
            <w:tcW w:w="2551" w:type="dxa"/>
          </w:tcPr>
          <w:p w14:paraId="7FC173DF" w14:textId="77777777" w:rsidR="00EB1B86" w:rsidRDefault="00EB1B86" w:rsidP="0068379C">
            <w:pPr>
              <w:rPr>
                <w:rFonts w:ascii="Work Sans" w:eastAsia="Work Sans" w:hAnsi="Work Sans" w:cs="Work Sans"/>
              </w:rPr>
            </w:pPr>
            <w:r>
              <w:rPr>
                <w:rFonts w:ascii="Work Sans" w:eastAsia="Work Sans" w:hAnsi="Work Sans" w:cs="Work Sans"/>
              </w:rPr>
              <w:t>Asesor V</w:t>
            </w:r>
          </w:p>
        </w:tc>
        <w:tc>
          <w:tcPr>
            <w:tcW w:w="2693" w:type="dxa"/>
          </w:tcPr>
          <w:p w14:paraId="3B871F42" w14:textId="77777777" w:rsidR="00EB1B86" w:rsidRDefault="00EB1B86" w:rsidP="0068379C">
            <w:pPr>
              <w:jc w:val="center"/>
              <w:rPr>
                <w:rFonts w:ascii="Work Sans" w:eastAsia="Work Sans" w:hAnsi="Work Sans" w:cs="Work Sans"/>
              </w:rPr>
            </w:pPr>
            <w:r>
              <w:rPr>
                <w:rFonts w:ascii="Work Sans" w:eastAsia="Work Sans" w:hAnsi="Work Sans" w:cs="Work Sans"/>
              </w:rPr>
              <w:t>12</w:t>
            </w:r>
          </w:p>
        </w:tc>
      </w:tr>
      <w:tr w:rsidR="00EB1B86" w14:paraId="22EC36BA" w14:textId="77777777" w:rsidTr="0068379C">
        <w:tc>
          <w:tcPr>
            <w:tcW w:w="2551" w:type="dxa"/>
          </w:tcPr>
          <w:p w14:paraId="7185AE75" w14:textId="77777777" w:rsidR="00EB1B86" w:rsidRDefault="00EB1B86" w:rsidP="0068379C">
            <w:pPr>
              <w:rPr>
                <w:rFonts w:ascii="Work Sans" w:eastAsia="Work Sans" w:hAnsi="Work Sans" w:cs="Work Sans"/>
              </w:rPr>
            </w:pPr>
            <w:r>
              <w:rPr>
                <w:rFonts w:ascii="Work Sans" w:eastAsia="Work Sans" w:hAnsi="Work Sans" w:cs="Work Sans"/>
              </w:rPr>
              <w:t>Asesor VI</w:t>
            </w:r>
          </w:p>
        </w:tc>
        <w:tc>
          <w:tcPr>
            <w:tcW w:w="2693" w:type="dxa"/>
          </w:tcPr>
          <w:p w14:paraId="3082BF28" w14:textId="77777777" w:rsidR="00EB1B86" w:rsidRDefault="00EB1B86" w:rsidP="0068379C">
            <w:pPr>
              <w:jc w:val="center"/>
              <w:rPr>
                <w:rFonts w:ascii="Work Sans" w:eastAsia="Work Sans" w:hAnsi="Work Sans" w:cs="Work Sans"/>
              </w:rPr>
            </w:pPr>
            <w:r>
              <w:rPr>
                <w:rFonts w:ascii="Work Sans" w:eastAsia="Work Sans" w:hAnsi="Work Sans" w:cs="Work Sans"/>
              </w:rPr>
              <w:t>13</w:t>
            </w:r>
          </w:p>
        </w:tc>
      </w:tr>
      <w:tr w:rsidR="00EB1B86" w14:paraId="29FE2FE3" w14:textId="77777777" w:rsidTr="0068379C">
        <w:tc>
          <w:tcPr>
            <w:tcW w:w="2551" w:type="dxa"/>
          </w:tcPr>
          <w:p w14:paraId="5AFC4533" w14:textId="77777777" w:rsidR="00EB1B86" w:rsidRDefault="00EB1B86" w:rsidP="0068379C">
            <w:pPr>
              <w:rPr>
                <w:rFonts w:ascii="Work Sans" w:eastAsia="Work Sans" w:hAnsi="Work Sans" w:cs="Work Sans"/>
              </w:rPr>
            </w:pPr>
            <w:r>
              <w:rPr>
                <w:rFonts w:ascii="Work Sans" w:eastAsia="Work Sans" w:hAnsi="Work Sans" w:cs="Work Sans"/>
              </w:rPr>
              <w:t>Asesor VII</w:t>
            </w:r>
          </w:p>
        </w:tc>
        <w:tc>
          <w:tcPr>
            <w:tcW w:w="2693" w:type="dxa"/>
          </w:tcPr>
          <w:p w14:paraId="1AF7A83F" w14:textId="77777777" w:rsidR="00EB1B86" w:rsidRDefault="00EB1B86" w:rsidP="0068379C">
            <w:pPr>
              <w:jc w:val="center"/>
              <w:rPr>
                <w:rFonts w:ascii="Work Sans" w:eastAsia="Work Sans" w:hAnsi="Work Sans" w:cs="Work Sans"/>
              </w:rPr>
            </w:pPr>
            <w:r>
              <w:rPr>
                <w:rFonts w:ascii="Work Sans" w:eastAsia="Work Sans" w:hAnsi="Work Sans" w:cs="Work Sans"/>
              </w:rPr>
              <w:t>14</w:t>
            </w:r>
          </w:p>
        </w:tc>
      </w:tr>
      <w:tr w:rsidR="00EB1B86" w14:paraId="42767AF2" w14:textId="77777777" w:rsidTr="0068379C">
        <w:tc>
          <w:tcPr>
            <w:tcW w:w="2551" w:type="dxa"/>
          </w:tcPr>
          <w:p w14:paraId="177FD762" w14:textId="77777777" w:rsidR="00EB1B86" w:rsidRDefault="00EB1B86" w:rsidP="0068379C">
            <w:pPr>
              <w:rPr>
                <w:rFonts w:ascii="Work Sans" w:eastAsia="Work Sans" w:hAnsi="Work Sans" w:cs="Work Sans"/>
              </w:rPr>
            </w:pPr>
            <w:r>
              <w:rPr>
                <w:rFonts w:ascii="Work Sans" w:eastAsia="Work Sans" w:hAnsi="Work Sans" w:cs="Work Sans"/>
              </w:rPr>
              <w:t>Asesor VIII</w:t>
            </w:r>
          </w:p>
        </w:tc>
        <w:tc>
          <w:tcPr>
            <w:tcW w:w="2693" w:type="dxa"/>
          </w:tcPr>
          <w:p w14:paraId="1E767BC2" w14:textId="77777777" w:rsidR="00EB1B86" w:rsidRDefault="00EB1B86" w:rsidP="0068379C">
            <w:pPr>
              <w:jc w:val="center"/>
              <w:rPr>
                <w:rFonts w:ascii="Work Sans" w:eastAsia="Work Sans" w:hAnsi="Work Sans" w:cs="Work Sans"/>
              </w:rPr>
            </w:pPr>
            <w:r>
              <w:rPr>
                <w:rFonts w:ascii="Work Sans" w:eastAsia="Work Sans" w:hAnsi="Work Sans" w:cs="Work Sans"/>
              </w:rPr>
              <w:t>15</w:t>
            </w:r>
          </w:p>
        </w:tc>
      </w:tr>
    </w:tbl>
    <w:p w14:paraId="56577BF7" w14:textId="77777777" w:rsidR="00EB1B86" w:rsidRDefault="00EB1B86" w:rsidP="00EB1B86"/>
    <w:p w14:paraId="753B9BB4" w14:textId="77777777" w:rsidR="00EB1B86" w:rsidRDefault="00EB1B86" w:rsidP="00EB1B86">
      <w:pPr>
        <w:jc w:val="both"/>
        <w:rPr>
          <w:rFonts w:ascii="Work Sans" w:eastAsia="Work Sans" w:hAnsi="Work Sans" w:cs="Work Sans"/>
        </w:rPr>
      </w:pPr>
      <w:r>
        <w:rPr>
          <w:rFonts w:ascii="Work Sans" w:eastAsia="Work Sans" w:hAnsi="Work Sans" w:cs="Work Sans"/>
        </w:rPr>
        <w:t>La ponencia de este proyecto fue radicada en septiembre del año 2017, sin embargo, acorde a las disposiciones del artículo 190 de la Ley 5ª de 1192, se archivó en junio 21 de 2018.</w:t>
      </w:r>
    </w:p>
    <w:p w14:paraId="0AD13497" w14:textId="77777777" w:rsidR="00EB1B86" w:rsidRDefault="00EB1B86" w:rsidP="00EB1B86">
      <w:pPr>
        <w:jc w:val="both"/>
        <w:rPr>
          <w:rFonts w:ascii="Work Sans" w:eastAsia="Work Sans" w:hAnsi="Work Sans" w:cs="Work Sans"/>
        </w:rPr>
      </w:pPr>
    </w:p>
    <w:p w14:paraId="16DB436C" w14:textId="77777777" w:rsidR="00EB1B86" w:rsidRDefault="00EB1B86" w:rsidP="00EB1B86">
      <w:pPr>
        <w:jc w:val="both"/>
        <w:rPr>
          <w:rFonts w:ascii="Work Sans" w:eastAsia="Work Sans" w:hAnsi="Work Sans" w:cs="Work Sans"/>
        </w:rPr>
      </w:pPr>
      <w:r>
        <w:rPr>
          <w:rFonts w:ascii="Work Sans" w:eastAsia="Work Sans" w:hAnsi="Work Sans" w:cs="Work Sans"/>
        </w:rPr>
        <w:t>El 25 de octubre de 2018 se radicó el Proyecto de Ley No. 229 de 2018 de la autoría del Honorable Representante Eloy Chichi Quintero publicado en la Gaceta No. 1013 de 2018 cuyo proyecto mantiene el texto del proyecto 040 regresando el Asistente  III a la denominación de Técnico o Profesional I, establecía asimismo la adopción de medidas para profesionalizar las Unidades de Trabajo Legislativo mediante la fijación de nuevos requisitos con el fin de promover la idoneidad de los funcionarios que contribuyen a la labor legislativa. El proyecto fue archivado el 21 de junio de   2019 conforme a las disposiciones del artículo 190 de la Ley 5ª de 1192.</w:t>
      </w:r>
    </w:p>
    <w:p w14:paraId="74B65368" w14:textId="77777777" w:rsidR="00EB1B86" w:rsidRDefault="00EB1B86" w:rsidP="00EB1B86">
      <w:pPr>
        <w:jc w:val="both"/>
        <w:rPr>
          <w:rFonts w:ascii="Work Sans" w:eastAsia="Work Sans" w:hAnsi="Work Sans" w:cs="Work Sans"/>
        </w:rPr>
      </w:pPr>
    </w:p>
    <w:tbl>
      <w:tblPr>
        <w:tblStyle w:val="a2"/>
        <w:tblW w:w="48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442"/>
      </w:tblGrid>
      <w:tr w:rsidR="00EB1B86" w14:paraId="7F16E192" w14:textId="77777777" w:rsidTr="0068379C">
        <w:trPr>
          <w:trHeight w:val="282"/>
          <w:jc w:val="center"/>
        </w:trPr>
        <w:tc>
          <w:tcPr>
            <w:tcW w:w="2442" w:type="dxa"/>
          </w:tcPr>
          <w:p w14:paraId="11AAC06F" w14:textId="77777777" w:rsidR="00EB1B86" w:rsidRDefault="00EB1B86" w:rsidP="0068379C">
            <w:pPr>
              <w:jc w:val="center"/>
              <w:rPr>
                <w:rFonts w:ascii="Work Sans" w:eastAsia="Work Sans" w:hAnsi="Work Sans" w:cs="Work Sans"/>
                <w:b/>
              </w:rPr>
            </w:pPr>
            <w:r>
              <w:rPr>
                <w:b/>
              </w:rPr>
              <w:t>Denominación</w:t>
            </w:r>
          </w:p>
        </w:tc>
        <w:tc>
          <w:tcPr>
            <w:tcW w:w="2442" w:type="dxa"/>
          </w:tcPr>
          <w:p w14:paraId="5EA51B58" w14:textId="77777777" w:rsidR="00EB1B86" w:rsidRDefault="00EB1B86" w:rsidP="0068379C">
            <w:pPr>
              <w:jc w:val="center"/>
              <w:rPr>
                <w:rFonts w:ascii="Work Sans" w:eastAsia="Work Sans" w:hAnsi="Work Sans" w:cs="Work Sans"/>
                <w:b/>
              </w:rPr>
            </w:pPr>
            <w:r>
              <w:rPr>
                <w:b/>
              </w:rPr>
              <w:t>Salarios mínimos</w:t>
            </w:r>
          </w:p>
        </w:tc>
      </w:tr>
      <w:tr w:rsidR="00EB1B86" w14:paraId="1381B73E" w14:textId="77777777" w:rsidTr="0068379C">
        <w:trPr>
          <w:trHeight w:val="267"/>
          <w:jc w:val="center"/>
        </w:trPr>
        <w:tc>
          <w:tcPr>
            <w:tcW w:w="2442" w:type="dxa"/>
          </w:tcPr>
          <w:p w14:paraId="2BD89FBE" w14:textId="77777777" w:rsidR="00EB1B86" w:rsidRDefault="00EB1B86" w:rsidP="0068379C">
            <w:pPr>
              <w:jc w:val="both"/>
              <w:rPr>
                <w:rFonts w:ascii="Work Sans" w:eastAsia="Work Sans" w:hAnsi="Work Sans" w:cs="Work Sans"/>
              </w:rPr>
            </w:pPr>
            <w:r>
              <w:t>Asistente I</w:t>
            </w:r>
          </w:p>
        </w:tc>
        <w:tc>
          <w:tcPr>
            <w:tcW w:w="2442" w:type="dxa"/>
          </w:tcPr>
          <w:p w14:paraId="3074FFAF" w14:textId="77777777" w:rsidR="00EB1B86" w:rsidRDefault="00EB1B86" w:rsidP="0068379C">
            <w:pPr>
              <w:jc w:val="center"/>
              <w:rPr>
                <w:rFonts w:ascii="Work Sans" w:eastAsia="Work Sans" w:hAnsi="Work Sans" w:cs="Work Sans"/>
              </w:rPr>
            </w:pPr>
            <w:r>
              <w:t>Tres (3)</w:t>
            </w:r>
          </w:p>
        </w:tc>
      </w:tr>
      <w:tr w:rsidR="00EB1B86" w14:paraId="03DE0DE8" w14:textId="77777777" w:rsidTr="0068379C">
        <w:trPr>
          <w:trHeight w:val="282"/>
          <w:jc w:val="center"/>
        </w:trPr>
        <w:tc>
          <w:tcPr>
            <w:tcW w:w="2442" w:type="dxa"/>
          </w:tcPr>
          <w:p w14:paraId="725F70C1" w14:textId="77777777" w:rsidR="00EB1B86" w:rsidRDefault="00EB1B86" w:rsidP="0068379C">
            <w:pPr>
              <w:jc w:val="both"/>
              <w:rPr>
                <w:rFonts w:ascii="Work Sans" w:eastAsia="Work Sans" w:hAnsi="Work Sans" w:cs="Work Sans"/>
              </w:rPr>
            </w:pPr>
            <w:r>
              <w:t>Asistente II</w:t>
            </w:r>
          </w:p>
        </w:tc>
        <w:tc>
          <w:tcPr>
            <w:tcW w:w="2442" w:type="dxa"/>
          </w:tcPr>
          <w:p w14:paraId="527594E6" w14:textId="77777777" w:rsidR="00EB1B86" w:rsidRDefault="00EB1B86" w:rsidP="0068379C">
            <w:pPr>
              <w:jc w:val="center"/>
              <w:rPr>
                <w:rFonts w:ascii="Work Sans" w:eastAsia="Work Sans" w:hAnsi="Work Sans" w:cs="Work Sans"/>
              </w:rPr>
            </w:pPr>
            <w:r>
              <w:t>Cuatro (4)</w:t>
            </w:r>
          </w:p>
        </w:tc>
      </w:tr>
      <w:tr w:rsidR="00EB1B86" w14:paraId="7EAA3A5E" w14:textId="77777777" w:rsidTr="0068379C">
        <w:trPr>
          <w:trHeight w:val="282"/>
          <w:jc w:val="center"/>
        </w:trPr>
        <w:tc>
          <w:tcPr>
            <w:tcW w:w="2442" w:type="dxa"/>
          </w:tcPr>
          <w:p w14:paraId="78C8224B" w14:textId="77777777" w:rsidR="00EB1B86" w:rsidRDefault="00EB1B86" w:rsidP="0068379C">
            <w:pPr>
              <w:jc w:val="both"/>
              <w:rPr>
                <w:rFonts w:ascii="Work Sans" w:eastAsia="Work Sans" w:hAnsi="Work Sans" w:cs="Work Sans"/>
              </w:rPr>
            </w:pPr>
            <w:r>
              <w:t>Técnico-profesional I</w:t>
            </w:r>
          </w:p>
        </w:tc>
        <w:tc>
          <w:tcPr>
            <w:tcW w:w="2442" w:type="dxa"/>
          </w:tcPr>
          <w:p w14:paraId="30D88D1C" w14:textId="77777777" w:rsidR="00EB1B86" w:rsidRDefault="00EB1B86" w:rsidP="0068379C">
            <w:pPr>
              <w:jc w:val="center"/>
              <w:rPr>
                <w:rFonts w:ascii="Work Sans" w:eastAsia="Work Sans" w:hAnsi="Work Sans" w:cs="Work Sans"/>
              </w:rPr>
            </w:pPr>
            <w:r>
              <w:t>Cinco (5)</w:t>
            </w:r>
          </w:p>
        </w:tc>
      </w:tr>
      <w:tr w:rsidR="00EB1B86" w14:paraId="068F6FDF" w14:textId="77777777" w:rsidTr="0068379C">
        <w:trPr>
          <w:trHeight w:val="282"/>
          <w:jc w:val="center"/>
        </w:trPr>
        <w:tc>
          <w:tcPr>
            <w:tcW w:w="2442" w:type="dxa"/>
          </w:tcPr>
          <w:p w14:paraId="638E2820" w14:textId="77777777" w:rsidR="00EB1B86" w:rsidRDefault="00EB1B86" w:rsidP="0068379C">
            <w:pPr>
              <w:jc w:val="both"/>
              <w:rPr>
                <w:rFonts w:ascii="Work Sans" w:eastAsia="Work Sans" w:hAnsi="Work Sans" w:cs="Work Sans"/>
              </w:rPr>
            </w:pPr>
            <w:r>
              <w:t>Profesional I</w:t>
            </w:r>
          </w:p>
        </w:tc>
        <w:tc>
          <w:tcPr>
            <w:tcW w:w="2442" w:type="dxa"/>
          </w:tcPr>
          <w:p w14:paraId="5FA636C1" w14:textId="77777777" w:rsidR="00EB1B86" w:rsidRDefault="00EB1B86" w:rsidP="0068379C">
            <w:pPr>
              <w:jc w:val="center"/>
              <w:rPr>
                <w:rFonts w:ascii="Work Sans" w:eastAsia="Work Sans" w:hAnsi="Work Sans" w:cs="Work Sans"/>
              </w:rPr>
            </w:pPr>
            <w:r>
              <w:t>Seis (6)</w:t>
            </w:r>
          </w:p>
        </w:tc>
      </w:tr>
      <w:tr w:rsidR="00EB1B86" w14:paraId="5B929F9B" w14:textId="77777777" w:rsidTr="0068379C">
        <w:trPr>
          <w:trHeight w:val="267"/>
          <w:jc w:val="center"/>
        </w:trPr>
        <w:tc>
          <w:tcPr>
            <w:tcW w:w="2442" w:type="dxa"/>
          </w:tcPr>
          <w:p w14:paraId="47C364C0" w14:textId="77777777" w:rsidR="00EB1B86" w:rsidRDefault="00EB1B86" w:rsidP="0068379C">
            <w:pPr>
              <w:jc w:val="both"/>
              <w:rPr>
                <w:rFonts w:ascii="Work Sans" w:eastAsia="Work Sans" w:hAnsi="Work Sans" w:cs="Work Sans"/>
              </w:rPr>
            </w:pPr>
            <w:r>
              <w:t>Profesional II</w:t>
            </w:r>
          </w:p>
        </w:tc>
        <w:tc>
          <w:tcPr>
            <w:tcW w:w="2442" w:type="dxa"/>
          </w:tcPr>
          <w:p w14:paraId="2DFCF012" w14:textId="77777777" w:rsidR="00EB1B86" w:rsidRDefault="00EB1B86" w:rsidP="0068379C">
            <w:pPr>
              <w:jc w:val="center"/>
              <w:rPr>
                <w:rFonts w:ascii="Work Sans" w:eastAsia="Work Sans" w:hAnsi="Work Sans" w:cs="Work Sans"/>
              </w:rPr>
            </w:pPr>
            <w:r>
              <w:t>Siete (7)</w:t>
            </w:r>
          </w:p>
        </w:tc>
      </w:tr>
      <w:tr w:rsidR="00EB1B86" w14:paraId="20B163A2" w14:textId="77777777" w:rsidTr="0068379C">
        <w:trPr>
          <w:trHeight w:val="282"/>
          <w:jc w:val="center"/>
        </w:trPr>
        <w:tc>
          <w:tcPr>
            <w:tcW w:w="2442" w:type="dxa"/>
          </w:tcPr>
          <w:p w14:paraId="2301D893" w14:textId="77777777" w:rsidR="00EB1B86" w:rsidRDefault="00EB1B86" w:rsidP="0068379C">
            <w:pPr>
              <w:jc w:val="both"/>
              <w:rPr>
                <w:rFonts w:ascii="Work Sans" w:eastAsia="Work Sans" w:hAnsi="Work Sans" w:cs="Work Sans"/>
              </w:rPr>
            </w:pPr>
            <w:r>
              <w:t>Asesor I</w:t>
            </w:r>
          </w:p>
        </w:tc>
        <w:tc>
          <w:tcPr>
            <w:tcW w:w="2442" w:type="dxa"/>
          </w:tcPr>
          <w:p w14:paraId="18DE3C06" w14:textId="77777777" w:rsidR="00EB1B86" w:rsidRDefault="00EB1B86" w:rsidP="0068379C">
            <w:pPr>
              <w:jc w:val="center"/>
              <w:rPr>
                <w:rFonts w:ascii="Work Sans" w:eastAsia="Work Sans" w:hAnsi="Work Sans" w:cs="Work Sans"/>
              </w:rPr>
            </w:pPr>
            <w:r>
              <w:t>Ocho (8)</w:t>
            </w:r>
          </w:p>
        </w:tc>
      </w:tr>
      <w:tr w:rsidR="00EB1B86" w14:paraId="617B0268" w14:textId="77777777" w:rsidTr="0068379C">
        <w:trPr>
          <w:trHeight w:val="267"/>
          <w:jc w:val="center"/>
        </w:trPr>
        <w:tc>
          <w:tcPr>
            <w:tcW w:w="2442" w:type="dxa"/>
          </w:tcPr>
          <w:p w14:paraId="50481332" w14:textId="77777777" w:rsidR="00EB1B86" w:rsidRDefault="00EB1B86" w:rsidP="0068379C">
            <w:pPr>
              <w:jc w:val="both"/>
              <w:rPr>
                <w:rFonts w:ascii="Work Sans" w:eastAsia="Work Sans" w:hAnsi="Work Sans" w:cs="Work Sans"/>
              </w:rPr>
            </w:pPr>
            <w:r>
              <w:t>Asesor II</w:t>
            </w:r>
          </w:p>
        </w:tc>
        <w:tc>
          <w:tcPr>
            <w:tcW w:w="2442" w:type="dxa"/>
          </w:tcPr>
          <w:p w14:paraId="78153ABB" w14:textId="77777777" w:rsidR="00EB1B86" w:rsidRDefault="00EB1B86" w:rsidP="0068379C">
            <w:pPr>
              <w:jc w:val="center"/>
              <w:rPr>
                <w:rFonts w:ascii="Work Sans" w:eastAsia="Work Sans" w:hAnsi="Work Sans" w:cs="Work Sans"/>
              </w:rPr>
            </w:pPr>
            <w:r>
              <w:t>Nueve (9)</w:t>
            </w:r>
          </w:p>
        </w:tc>
      </w:tr>
      <w:tr w:rsidR="00EB1B86" w14:paraId="231C9B60" w14:textId="77777777" w:rsidTr="0068379C">
        <w:trPr>
          <w:trHeight w:val="282"/>
          <w:jc w:val="center"/>
        </w:trPr>
        <w:tc>
          <w:tcPr>
            <w:tcW w:w="2442" w:type="dxa"/>
          </w:tcPr>
          <w:p w14:paraId="47182DF7" w14:textId="77777777" w:rsidR="00EB1B86" w:rsidRDefault="00EB1B86" w:rsidP="0068379C">
            <w:pPr>
              <w:jc w:val="both"/>
              <w:rPr>
                <w:rFonts w:ascii="Work Sans" w:eastAsia="Work Sans" w:hAnsi="Work Sans" w:cs="Work Sans"/>
              </w:rPr>
            </w:pPr>
            <w:r>
              <w:t>Asesor III</w:t>
            </w:r>
          </w:p>
        </w:tc>
        <w:tc>
          <w:tcPr>
            <w:tcW w:w="2442" w:type="dxa"/>
          </w:tcPr>
          <w:p w14:paraId="05A842F0" w14:textId="77777777" w:rsidR="00EB1B86" w:rsidRDefault="00EB1B86" w:rsidP="0068379C">
            <w:pPr>
              <w:jc w:val="center"/>
              <w:rPr>
                <w:rFonts w:ascii="Work Sans" w:eastAsia="Work Sans" w:hAnsi="Work Sans" w:cs="Work Sans"/>
              </w:rPr>
            </w:pPr>
            <w:r>
              <w:t>Diez (10)</w:t>
            </w:r>
          </w:p>
        </w:tc>
      </w:tr>
      <w:tr w:rsidR="00EB1B86" w14:paraId="7D8869C6" w14:textId="77777777" w:rsidTr="0068379C">
        <w:trPr>
          <w:trHeight w:val="282"/>
          <w:jc w:val="center"/>
        </w:trPr>
        <w:tc>
          <w:tcPr>
            <w:tcW w:w="2442" w:type="dxa"/>
          </w:tcPr>
          <w:p w14:paraId="1B816F78" w14:textId="77777777" w:rsidR="00EB1B86" w:rsidRDefault="00EB1B86" w:rsidP="0068379C">
            <w:pPr>
              <w:jc w:val="both"/>
              <w:rPr>
                <w:rFonts w:ascii="Work Sans" w:eastAsia="Work Sans" w:hAnsi="Work Sans" w:cs="Work Sans"/>
              </w:rPr>
            </w:pPr>
            <w:r>
              <w:t>Asesor IV</w:t>
            </w:r>
          </w:p>
        </w:tc>
        <w:tc>
          <w:tcPr>
            <w:tcW w:w="2442" w:type="dxa"/>
          </w:tcPr>
          <w:p w14:paraId="4F9E0DE8" w14:textId="77777777" w:rsidR="00EB1B86" w:rsidRDefault="00EB1B86" w:rsidP="0068379C">
            <w:pPr>
              <w:jc w:val="center"/>
              <w:rPr>
                <w:rFonts w:ascii="Work Sans" w:eastAsia="Work Sans" w:hAnsi="Work Sans" w:cs="Work Sans"/>
              </w:rPr>
            </w:pPr>
            <w:r>
              <w:t>Once (11)</w:t>
            </w:r>
          </w:p>
        </w:tc>
      </w:tr>
      <w:tr w:rsidR="00EB1B86" w14:paraId="45B109A4" w14:textId="77777777" w:rsidTr="0068379C">
        <w:trPr>
          <w:trHeight w:val="282"/>
          <w:jc w:val="center"/>
        </w:trPr>
        <w:tc>
          <w:tcPr>
            <w:tcW w:w="2442" w:type="dxa"/>
          </w:tcPr>
          <w:p w14:paraId="754ED1BA" w14:textId="77777777" w:rsidR="00EB1B86" w:rsidRDefault="00EB1B86" w:rsidP="0068379C">
            <w:pPr>
              <w:jc w:val="both"/>
              <w:rPr>
                <w:rFonts w:ascii="Work Sans" w:eastAsia="Work Sans" w:hAnsi="Work Sans" w:cs="Work Sans"/>
              </w:rPr>
            </w:pPr>
            <w:r>
              <w:t>Asesor V</w:t>
            </w:r>
          </w:p>
        </w:tc>
        <w:tc>
          <w:tcPr>
            <w:tcW w:w="2442" w:type="dxa"/>
          </w:tcPr>
          <w:p w14:paraId="6BD0D610" w14:textId="77777777" w:rsidR="00EB1B86" w:rsidRDefault="00EB1B86" w:rsidP="0068379C">
            <w:pPr>
              <w:jc w:val="center"/>
              <w:rPr>
                <w:rFonts w:ascii="Work Sans" w:eastAsia="Work Sans" w:hAnsi="Work Sans" w:cs="Work Sans"/>
              </w:rPr>
            </w:pPr>
            <w:r>
              <w:t>Doce (12)</w:t>
            </w:r>
          </w:p>
        </w:tc>
      </w:tr>
      <w:tr w:rsidR="00EB1B86" w14:paraId="5B6A3232" w14:textId="77777777" w:rsidTr="0068379C">
        <w:trPr>
          <w:trHeight w:val="267"/>
          <w:jc w:val="center"/>
        </w:trPr>
        <w:tc>
          <w:tcPr>
            <w:tcW w:w="2442" w:type="dxa"/>
          </w:tcPr>
          <w:p w14:paraId="33CBACB9" w14:textId="77777777" w:rsidR="00EB1B86" w:rsidRDefault="00EB1B86" w:rsidP="0068379C">
            <w:pPr>
              <w:jc w:val="both"/>
              <w:rPr>
                <w:rFonts w:ascii="Work Sans" w:eastAsia="Work Sans" w:hAnsi="Work Sans" w:cs="Work Sans"/>
              </w:rPr>
            </w:pPr>
            <w:r>
              <w:t>Asesor VI</w:t>
            </w:r>
          </w:p>
        </w:tc>
        <w:tc>
          <w:tcPr>
            <w:tcW w:w="2442" w:type="dxa"/>
          </w:tcPr>
          <w:p w14:paraId="27AE0E60" w14:textId="77777777" w:rsidR="00EB1B86" w:rsidRDefault="00EB1B86" w:rsidP="0068379C">
            <w:pPr>
              <w:jc w:val="center"/>
              <w:rPr>
                <w:rFonts w:ascii="Work Sans" w:eastAsia="Work Sans" w:hAnsi="Work Sans" w:cs="Work Sans"/>
              </w:rPr>
            </w:pPr>
            <w:r>
              <w:t>Trece (13)</w:t>
            </w:r>
          </w:p>
        </w:tc>
      </w:tr>
      <w:tr w:rsidR="00EB1B86" w14:paraId="5954D92C" w14:textId="77777777" w:rsidTr="0068379C">
        <w:trPr>
          <w:trHeight w:val="282"/>
          <w:jc w:val="center"/>
        </w:trPr>
        <w:tc>
          <w:tcPr>
            <w:tcW w:w="2442" w:type="dxa"/>
          </w:tcPr>
          <w:p w14:paraId="14148048" w14:textId="77777777" w:rsidR="00EB1B86" w:rsidRDefault="00EB1B86" w:rsidP="0068379C">
            <w:pPr>
              <w:jc w:val="both"/>
              <w:rPr>
                <w:rFonts w:ascii="Work Sans" w:eastAsia="Work Sans" w:hAnsi="Work Sans" w:cs="Work Sans"/>
              </w:rPr>
            </w:pPr>
            <w:r>
              <w:t>Asesor VII</w:t>
            </w:r>
          </w:p>
        </w:tc>
        <w:tc>
          <w:tcPr>
            <w:tcW w:w="2442" w:type="dxa"/>
          </w:tcPr>
          <w:p w14:paraId="718A1502" w14:textId="77777777" w:rsidR="00EB1B86" w:rsidRDefault="00EB1B86" w:rsidP="0068379C">
            <w:pPr>
              <w:jc w:val="center"/>
              <w:rPr>
                <w:rFonts w:ascii="Work Sans" w:eastAsia="Work Sans" w:hAnsi="Work Sans" w:cs="Work Sans"/>
              </w:rPr>
            </w:pPr>
            <w:r>
              <w:t>Catorce (14)</w:t>
            </w:r>
          </w:p>
        </w:tc>
      </w:tr>
      <w:tr w:rsidR="00EB1B86" w14:paraId="7CDBDCDC" w14:textId="77777777" w:rsidTr="0068379C">
        <w:trPr>
          <w:trHeight w:val="282"/>
          <w:jc w:val="center"/>
        </w:trPr>
        <w:tc>
          <w:tcPr>
            <w:tcW w:w="2442" w:type="dxa"/>
          </w:tcPr>
          <w:p w14:paraId="271C591C" w14:textId="77777777" w:rsidR="00EB1B86" w:rsidRDefault="00EB1B86" w:rsidP="0068379C">
            <w:pPr>
              <w:jc w:val="both"/>
              <w:rPr>
                <w:rFonts w:ascii="Work Sans" w:eastAsia="Work Sans" w:hAnsi="Work Sans" w:cs="Work Sans"/>
              </w:rPr>
            </w:pPr>
            <w:r>
              <w:rPr>
                <w:rFonts w:ascii="Arial Narrow" w:eastAsia="Arial Narrow" w:hAnsi="Arial Narrow" w:cs="Arial Narrow"/>
                <w:color w:val="000000"/>
              </w:rPr>
              <w:t>Asesor VIII</w:t>
            </w:r>
          </w:p>
        </w:tc>
        <w:tc>
          <w:tcPr>
            <w:tcW w:w="2442" w:type="dxa"/>
          </w:tcPr>
          <w:p w14:paraId="05933EC6" w14:textId="77777777" w:rsidR="00EB1B86" w:rsidRDefault="00EB1B86" w:rsidP="0068379C">
            <w:pPr>
              <w:jc w:val="center"/>
              <w:rPr>
                <w:rFonts w:ascii="Work Sans" w:eastAsia="Work Sans" w:hAnsi="Work Sans" w:cs="Work Sans"/>
              </w:rPr>
            </w:pPr>
            <w:r>
              <w:rPr>
                <w:rFonts w:ascii="Arial Narrow" w:eastAsia="Arial Narrow" w:hAnsi="Arial Narrow" w:cs="Arial Narrow"/>
                <w:color w:val="000000"/>
              </w:rPr>
              <w:t>Quince (15)</w:t>
            </w:r>
          </w:p>
        </w:tc>
      </w:tr>
    </w:tbl>
    <w:p w14:paraId="19B4E733" w14:textId="77777777" w:rsidR="00EB1B86" w:rsidRDefault="00EB1B86" w:rsidP="00EB1B86">
      <w:pPr>
        <w:pBdr>
          <w:top w:val="nil"/>
          <w:left w:val="nil"/>
          <w:bottom w:val="nil"/>
          <w:right w:val="nil"/>
          <w:between w:val="nil"/>
        </w:pBdr>
        <w:jc w:val="both"/>
        <w:rPr>
          <w:rFonts w:ascii="Arial" w:eastAsia="Arial" w:hAnsi="Arial" w:cs="Arial"/>
          <w:color w:val="000000"/>
        </w:rPr>
      </w:pPr>
    </w:p>
    <w:p w14:paraId="4C164BFE" w14:textId="77777777" w:rsidR="00EB1B86" w:rsidRDefault="00EB1B86" w:rsidP="00EB1B86">
      <w:pPr>
        <w:jc w:val="both"/>
        <w:rPr>
          <w:rFonts w:ascii="Work Sans" w:eastAsia="Work Sans" w:hAnsi="Work Sans" w:cs="Work Sans"/>
        </w:rPr>
      </w:pPr>
      <w:r>
        <w:rPr>
          <w:rFonts w:ascii="Work Sans" w:eastAsia="Work Sans" w:hAnsi="Work Sans" w:cs="Work Sans"/>
        </w:rPr>
        <w:t>El 21 de agosto del 2019  se radicó el Proyecto de Ley No. 193 del 2019   de autoría del Representante E</w:t>
      </w:r>
      <w:hyperlink r:id="rId12">
        <w:r>
          <w:rPr>
            <w:rFonts w:ascii="Work Sans" w:eastAsia="Work Sans" w:hAnsi="Work Sans" w:cs="Work Sans"/>
          </w:rPr>
          <w:t xml:space="preserve">loy </w:t>
        </w:r>
        <w:proofErr w:type="spellStart"/>
        <w:r>
          <w:rPr>
            <w:rFonts w:ascii="Work Sans" w:eastAsia="Work Sans" w:hAnsi="Work Sans" w:cs="Work Sans"/>
          </w:rPr>
          <w:t>Chichí</w:t>
        </w:r>
        <w:proofErr w:type="spellEnd"/>
        <w:r>
          <w:rPr>
            <w:rFonts w:ascii="Work Sans" w:eastAsia="Work Sans" w:hAnsi="Work Sans" w:cs="Work Sans"/>
          </w:rPr>
          <w:t xml:space="preserve"> Quintero Romero</w:t>
        </w:r>
      </w:hyperlink>
      <w:r>
        <w:rPr>
          <w:rFonts w:ascii="Work Sans" w:eastAsia="Work Sans" w:hAnsi="Work Sans" w:cs="Work Sans"/>
        </w:rPr>
        <w:t xml:space="preserve"> en compañía de los Representantes </w:t>
      </w:r>
      <w:hyperlink r:id="rId13">
        <w:r>
          <w:rPr>
            <w:rFonts w:ascii="Work Sans" w:eastAsia="Work Sans" w:hAnsi="Work Sans" w:cs="Work Sans"/>
          </w:rPr>
          <w:t xml:space="preserve">Alfredo Rafael </w:t>
        </w:r>
        <w:proofErr w:type="spellStart"/>
        <w:r>
          <w:rPr>
            <w:rFonts w:ascii="Work Sans" w:eastAsia="Work Sans" w:hAnsi="Work Sans" w:cs="Work Sans"/>
          </w:rPr>
          <w:t>Deluque</w:t>
        </w:r>
        <w:proofErr w:type="spellEnd"/>
        <w:r>
          <w:rPr>
            <w:rFonts w:ascii="Work Sans" w:eastAsia="Work Sans" w:hAnsi="Work Sans" w:cs="Work Sans"/>
          </w:rPr>
          <w:t xml:space="preserve"> Zuleta</w:t>
        </w:r>
      </w:hyperlink>
      <w:r>
        <w:rPr>
          <w:rFonts w:ascii="Work Sans" w:eastAsia="Work Sans" w:hAnsi="Work Sans" w:cs="Work Sans"/>
        </w:rPr>
        <w:t xml:space="preserve">  y </w:t>
      </w:r>
      <w:hyperlink r:id="rId14">
        <w:r>
          <w:rPr>
            <w:rFonts w:ascii="Work Sans" w:eastAsia="Work Sans" w:hAnsi="Work Sans" w:cs="Work Sans"/>
          </w:rPr>
          <w:t>José Eliécer Salazar López</w:t>
        </w:r>
      </w:hyperlink>
      <w:r>
        <w:rPr>
          <w:rFonts w:ascii="Work Sans" w:eastAsia="Work Sans" w:hAnsi="Work Sans" w:cs="Work Sans"/>
        </w:rPr>
        <w:t>. En este texto se modifica eliminando el Técnico Profesional  creando desde asistente III el Profesional I al III modificando a su vez los requisitos  de todas las denominaciones de cargo, así mismo crea el Título III bajo el nombre de “Factores y Estudios para la determinación de los requisitos” el cual define conceptos como certificación de estudios, experiencia, experiencia profesional, experiencia laboral  así como determina los mínimos de información que debe contener los certificado de experiencia expedidos por el Congreso de la República. </w:t>
      </w:r>
    </w:p>
    <w:p w14:paraId="0E6E3F85" w14:textId="77777777" w:rsidR="00EB1B86" w:rsidRDefault="00EB1B86" w:rsidP="00EB1B86">
      <w:pPr>
        <w:jc w:val="both"/>
        <w:rPr>
          <w:rFonts w:ascii="Work Sans" w:eastAsia="Work Sans" w:hAnsi="Work Sans" w:cs="Work Sans"/>
        </w:rPr>
      </w:pPr>
    </w:p>
    <w:tbl>
      <w:tblPr>
        <w:tblStyle w:val="a3"/>
        <w:tblW w:w="44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2223"/>
      </w:tblGrid>
      <w:tr w:rsidR="00EB1B86" w14:paraId="477B5DCB" w14:textId="77777777" w:rsidTr="0068379C">
        <w:trPr>
          <w:trHeight w:val="261"/>
          <w:jc w:val="center"/>
        </w:trPr>
        <w:tc>
          <w:tcPr>
            <w:tcW w:w="2223" w:type="dxa"/>
          </w:tcPr>
          <w:p w14:paraId="3687888A" w14:textId="77777777" w:rsidR="00EB1B86" w:rsidRDefault="00EB1B86" w:rsidP="0068379C">
            <w:pPr>
              <w:jc w:val="center"/>
              <w:rPr>
                <w:rFonts w:ascii="Work Sans" w:eastAsia="Work Sans" w:hAnsi="Work Sans" w:cs="Work Sans"/>
                <w:b/>
              </w:rPr>
            </w:pPr>
            <w:r>
              <w:rPr>
                <w:b/>
              </w:rPr>
              <w:t>Nomenclatura</w:t>
            </w:r>
          </w:p>
        </w:tc>
        <w:tc>
          <w:tcPr>
            <w:tcW w:w="2223" w:type="dxa"/>
          </w:tcPr>
          <w:p w14:paraId="088DEAF5" w14:textId="77777777" w:rsidR="00EB1B86" w:rsidRDefault="00EB1B86" w:rsidP="0068379C">
            <w:pPr>
              <w:jc w:val="center"/>
              <w:rPr>
                <w:rFonts w:ascii="Work Sans" w:eastAsia="Work Sans" w:hAnsi="Work Sans" w:cs="Work Sans"/>
                <w:b/>
              </w:rPr>
            </w:pPr>
            <w:r>
              <w:rPr>
                <w:b/>
              </w:rPr>
              <w:t>Escala de remuneración en Salarios mínimos</w:t>
            </w:r>
          </w:p>
        </w:tc>
      </w:tr>
      <w:tr w:rsidR="00EB1B86" w14:paraId="4F4A0A42" w14:textId="77777777" w:rsidTr="0068379C">
        <w:trPr>
          <w:trHeight w:val="246"/>
          <w:jc w:val="center"/>
        </w:trPr>
        <w:tc>
          <w:tcPr>
            <w:tcW w:w="2223" w:type="dxa"/>
          </w:tcPr>
          <w:p w14:paraId="62CA15B4" w14:textId="77777777" w:rsidR="00EB1B86" w:rsidRDefault="00EB1B86" w:rsidP="0068379C">
            <w:pPr>
              <w:jc w:val="both"/>
              <w:rPr>
                <w:rFonts w:ascii="Work Sans" w:eastAsia="Work Sans" w:hAnsi="Work Sans" w:cs="Work Sans"/>
              </w:rPr>
            </w:pPr>
            <w:r>
              <w:t>Asistente  I</w:t>
            </w:r>
          </w:p>
        </w:tc>
        <w:tc>
          <w:tcPr>
            <w:tcW w:w="2223" w:type="dxa"/>
          </w:tcPr>
          <w:p w14:paraId="7DAF75E0" w14:textId="77777777" w:rsidR="00EB1B86" w:rsidRDefault="00EB1B86" w:rsidP="0068379C">
            <w:pPr>
              <w:jc w:val="center"/>
              <w:rPr>
                <w:rFonts w:ascii="Work Sans" w:eastAsia="Work Sans" w:hAnsi="Work Sans" w:cs="Work Sans"/>
              </w:rPr>
            </w:pPr>
            <w:r>
              <w:t>Tres (3)</w:t>
            </w:r>
          </w:p>
        </w:tc>
      </w:tr>
      <w:tr w:rsidR="00EB1B86" w14:paraId="130871FD" w14:textId="77777777" w:rsidTr="0068379C">
        <w:trPr>
          <w:trHeight w:val="261"/>
          <w:jc w:val="center"/>
        </w:trPr>
        <w:tc>
          <w:tcPr>
            <w:tcW w:w="2223" w:type="dxa"/>
          </w:tcPr>
          <w:p w14:paraId="667877CA" w14:textId="77777777" w:rsidR="00EB1B86" w:rsidRDefault="00EB1B86" w:rsidP="0068379C">
            <w:pPr>
              <w:jc w:val="both"/>
              <w:rPr>
                <w:rFonts w:ascii="Work Sans" w:eastAsia="Work Sans" w:hAnsi="Work Sans" w:cs="Work Sans"/>
              </w:rPr>
            </w:pPr>
            <w:r>
              <w:lastRenderedPageBreak/>
              <w:t>Asistente II</w:t>
            </w:r>
          </w:p>
        </w:tc>
        <w:tc>
          <w:tcPr>
            <w:tcW w:w="2223" w:type="dxa"/>
          </w:tcPr>
          <w:p w14:paraId="36987D37" w14:textId="77777777" w:rsidR="00EB1B86" w:rsidRDefault="00EB1B86" w:rsidP="0068379C">
            <w:pPr>
              <w:jc w:val="center"/>
              <w:rPr>
                <w:rFonts w:ascii="Work Sans" w:eastAsia="Work Sans" w:hAnsi="Work Sans" w:cs="Work Sans"/>
              </w:rPr>
            </w:pPr>
            <w:r>
              <w:t>Cuatro (4)</w:t>
            </w:r>
          </w:p>
        </w:tc>
      </w:tr>
      <w:tr w:rsidR="00EB1B86" w14:paraId="520BC78E" w14:textId="77777777" w:rsidTr="0068379C">
        <w:trPr>
          <w:trHeight w:val="261"/>
          <w:jc w:val="center"/>
        </w:trPr>
        <w:tc>
          <w:tcPr>
            <w:tcW w:w="2223" w:type="dxa"/>
          </w:tcPr>
          <w:p w14:paraId="4609A391" w14:textId="77777777" w:rsidR="00EB1B86" w:rsidRDefault="00EB1B86" w:rsidP="0068379C">
            <w:pPr>
              <w:jc w:val="both"/>
              <w:rPr>
                <w:rFonts w:ascii="Work Sans" w:eastAsia="Work Sans" w:hAnsi="Work Sans" w:cs="Work Sans"/>
              </w:rPr>
            </w:pPr>
            <w:r>
              <w:t>Profesional I</w:t>
            </w:r>
          </w:p>
        </w:tc>
        <w:tc>
          <w:tcPr>
            <w:tcW w:w="2223" w:type="dxa"/>
          </w:tcPr>
          <w:p w14:paraId="7AD4D567" w14:textId="77777777" w:rsidR="00EB1B86" w:rsidRDefault="00EB1B86" w:rsidP="0068379C">
            <w:pPr>
              <w:jc w:val="center"/>
              <w:rPr>
                <w:rFonts w:ascii="Work Sans" w:eastAsia="Work Sans" w:hAnsi="Work Sans" w:cs="Work Sans"/>
              </w:rPr>
            </w:pPr>
            <w:r>
              <w:t>Cinco (5)</w:t>
            </w:r>
          </w:p>
        </w:tc>
      </w:tr>
      <w:tr w:rsidR="00EB1B86" w14:paraId="5FEC71F3" w14:textId="77777777" w:rsidTr="0068379C">
        <w:trPr>
          <w:trHeight w:val="261"/>
          <w:jc w:val="center"/>
        </w:trPr>
        <w:tc>
          <w:tcPr>
            <w:tcW w:w="2223" w:type="dxa"/>
          </w:tcPr>
          <w:p w14:paraId="28F3653C" w14:textId="77777777" w:rsidR="00EB1B86" w:rsidRDefault="00EB1B86" w:rsidP="0068379C">
            <w:pPr>
              <w:jc w:val="both"/>
              <w:rPr>
                <w:rFonts w:ascii="Work Sans" w:eastAsia="Work Sans" w:hAnsi="Work Sans" w:cs="Work Sans"/>
              </w:rPr>
            </w:pPr>
            <w:r>
              <w:t>Profesional II</w:t>
            </w:r>
          </w:p>
        </w:tc>
        <w:tc>
          <w:tcPr>
            <w:tcW w:w="2223" w:type="dxa"/>
          </w:tcPr>
          <w:p w14:paraId="1C7F6FB0" w14:textId="77777777" w:rsidR="00EB1B86" w:rsidRDefault="00EB1B86" w:rsidP="0068379C">
            <w:pPr>
              <w:jc w:val="center"/>
              <w:rPr>
                <w:rFonts w:ascii="Work Sans" w:eastAsia="Work Sans" w:hAnsi="Work Sans" w:cs="Work Sans"/>
              </w:rPr>
            </w:pPr>
            <w:r>
              <w:t>Seis (6)</w:t>
            </w:r>
          </w:p>
        </w:tc>
      </w:tr>
      <w:tr w:rsidR="00EB1B86" w14:paraId="43144AE6" w14:textId="77777777" w:rsidTr="0068379C">
        <w:trPr>
          <w:trHeight w:val="246"/>
          <w:jc w:val="center"/>
        </w:trPr>
        <w:tc>
          <w:tcPr>
            <w:tcW w:w="2223" w:type="dxa"/>
          </w:tcPr>
          <w:p w14:paraId="0CDC6E44" w14:textId="77777777" w:rsidR="00EB1B86" w:rsidRDefault="00EB1B86" w:rsidP="0068379C">
            <w:pPr>
              <w:jc w:val="both"/>
              <w:rPr>
                <w:rFonts w:ascii="Work Sans" w:eastAsia="Work Sans" w:hAnsi="Work Sans" w:cs="Work Sans"/>
              </w:rPr>
            </w:pPr>
            <w:r>
              <w:t>Profesional III</w:t>
            </w:r>
          </w:p>
        </w:tc>
        <w:tc>
          <w:tcPr>
            <w:tcW w:w="2223" w:type="dxa"/>
          </w:tcPr>
          <w:p w14:paraId="7F7EEB42" w14:textId="77777777" w:rsidR="00EB1B86" w:rsidRDefault="00EB1B86" w:rsidP="0068379C">
            <w:pPr>
              <w:jc w:val="center"/>
              <w:rPr>
                <w:rFonts w:ascii="Work Sans" w:eastAsia="Work Sans" w:hAnsi="Work Sans" w:cs="Work Sans"/>
              </w:rPr>
            </w:pPr>
            <w:r>
              <w:t>Siete (7)</w:t>
            </w:r>
          </w:p>
        </w:tc>
      </w:tr>
      <w:tr w:rsidR="00EB1B86" w14:paraId="31399451" w14:textId="77777777" w:rsidTr="0068379C">
        <w:trPr>
          <w:trHeight w:val="261"/>
          <w:jc w:val="center"/>
        </w:trPr>
        <w:tc>
          <w:tcPr>
            <w:tcW w:w="2223" w:type="dxa"/>
          </w:tcPr>
          <w:p w14:paraId="7C8A2035" w14:textId="77777777" w:rsidR="00EB1B86" w:rsidRDefault="00EB1B86" w:rsidP="0068379C">
            <w:pPr>
              <w:jc w:val="both"/>
              <w:rPr>
                <w:rFonts w:ascii="Work Sans" w:eastAsia="Work Sans" w:hAnsi="Work Sans" w:cs="Work Sans"/>
              </w:rPr>
            </w:pPr>
            <w:r>
              <w:t>Asesor I</w:t>
            </w:r>
          </w:p>
        </w:tc>
        <w:tc>
          <w:tcPr>
            <w:tcW w:w="2223" w:type="dxa"/>
          </w:tcPr>
          <w:p w14:paraId="5A029C78" w14:textId="77777777" w:rsidR="00EB1B86" w:rsidRDefault="00EB1B86" w:rsidP="0068379C">
            <w:pPr>
              <w:jc w:val="center"/>
              <w:rPr>
                <w:rFonts w:ascii="Work Sans" w:eastAsia="Work Sans" w:hAnsi="Work Sans" w:cs="Work Sans"/>
              </w:rPr>
            </w:pPr>
            <w:r>
              <w:t>Ocho (8)</w:t>
            </w:r>
          </w:p>
        </w:tc>
      </w:tr>
      <w:tr w:rsidR="00EB1B86" w14:paraId="5B076DDD" w14:textId="77777777" w:rsidTr="0068379C">
        <w:trPr>
          <w:trHeight w:val="261"/>
          <w:jc w:val="center"/>
        </w:trPr>
        <w:tc>
          <w:tcPr>
            <w:tcW w:w="2223" w:type="dxa"/>
          </w:tcPr>
          <w:p w14:paraId="08FBB069" w14:textId="77777777" w:rsidR="00EB1B86" w:rsidRDefault="00EB1B86" w:rsidP="0068379C">
            <w:pPr>
              <w:jc w:val="both"/>
              <w:rPr>
                <w:rFonts w:ascii="Work Sans" w:eastAsia="Work Sans" w:hAnsi="Work Sans" w:cs="Work Sans"/>
              </w:rPr>
            </w:pPr>
            <w:r>
              <w:t>Asesor II</w:t>
            </w:r>
          </w:p>
        </w:tc>
        <w:tc>
          <w:tcPr>
            <w:tcW w:w="2223" w:type="dxa"/>
          </w:tcPr>
          <w:p w14:paraId="3AAB5C79" w14:textId="77777777" w:rsidR="00EB1B86" w:rsidRDefault="00EB1B86" w:rsidP="0068379C">
            <w:pPr>
              <w:jc w:val="center"/>
              <w:rPr>
                <w:rFonts w:ascii="Work Sans" w:eastAsia="Work Sans" w:hAnsi="Work Sans" w:cs="Work Sans"/>
              </w:rPr>
            </w:pPr>
            <w:r>
              <w:t>Nueve (9)</w:t>
            </w:r>
          </w:p>
        </w:tc>
      </w:tr>
      <w:tr w:rsidR="00EB1B86" w14:paraId="0EB30303" w14:textId="77777777" w:rsidTr="0068379C">
        <w:trPr>
          <w:trHeight w:val="261"/>
          <w:jc w:val="center"/>
        </w:trPr>
        <w:tc>
          <w:tcPr>
            <w:tcW w:w="2223" w:type="dxa"/>
          </w:tcPr>
          <w:p w14:paraId="470EA44E" w14:textId="77777777" w:rsidR="00EB1B86" w:rsidRDefault="00EB1B86" w:rsidP="0068379C">
            <w:pPr>
              <w:jc w:val="both"/>
              <w:rPr>
                <w:rFonts w:ascii="Work Sans" w:eastAsia="Work Sans" w:hAnsi="Work Sans" w:cs="Work Sans"/>
              </w:rPr>
            </w:pPr>
            <w:r>
              <w:t>Asesor III</w:t>
            </w:r>
          </w:p>
        </w:tc>
        <w:tc>
          <w:tcPr>
            <w:tcW w:w="2223" w:type="dxa"/>
          </w:tcPr>
          <w:p w14:paraId="17C22931" w14:textId="77777777" w:rsidR="00EB1B86" w:rsidRDefault="00EB1B86" w:rsidP="0068379C">
            <w:pPr>
              <w:jc w:val="center"/>
              <w:rPr>
                <w:rFonts w:ascii="Work Sans" w:eastAsia="Work Sans" w:hAnsi="Work Sans" w:cs="Work Sans"/>
              </w:rPr>
            </w:pPr>
            <w:r>
              <w:t>Diez (10)</w:t>
            </w:r>
          </w:p>
        </w:tc>
      </w:tr>
      <w:tr w:rsidR="00EB1B86" w14:paraId="026EB7AF" w14:textId="77777777" w:rsidTr="0068379C">
        <w:trPr>
          <w:trHeight w:val="246"/>
          <w:jc w:val="center"/>
        </w:trPr>
        <w:tc>
          <w:tcPr>
            <w:tcW w:w="2223" w:type="dxa"/>
          </w:tcPr>
          <w:p w14:paraId="04874523" w14:textId="77777777" w:rsidR="00EB1B86" w:rsidRDefault="00EB1B86" w:rsidP="0068379C">
            <w:pPr>
              <w:jc w:val="both"/>
              <w:rPr>
                <w:rFonts w:ascii="Work Sans" w:eastAsia="Work Sans" w:hAnsi="Work Sans" w:cs="Work Sans"/>
              </w:rPr>
            </w:pPr>
            <w:r>
              <w:t>Asesor IV</w:t>
            </w:r>
          </w:p>
        </w:tc>
        <w:tc>
          <w:tcPr>
            <w:tcW w:w="2223" w:type="dxa"/>
          </w:tcPr>
          <w:p w14:paraId="54740849" w14:textId="77777777" w:rsidR="00EB1B86" w:rsidRDefault="00EB1B86" w:rsidP="0068379C">
            <w:pPr>
              <w:jc w:val="center"/>
              <w:rPr>
                <w:rFonts w:ascii="Work Sans" w:eastAsia="Work Sans" w:hAnsi="Work Sans" w:cs="Work Sans"/>
              </w:rPr>
            </w:pPr>
            <w:r>
              <w:t>Once (11)</w:t>
            </w:r>
          </w:p>
        </w:tc>
      </w:tr>
      <w:tr w:rsidR="00EB1B86" w14:paraId="19ACECE0" w14:textId="77777777" w:rsidTr="0068379C">
        <w:trPr>
          <w:trHeight w:val="261"/>
          <w:jc w:val="center"/>
        </w:trPr>
        <w:tc>
          <w:tcPr>
            <w:tcW w:w="2223" w:type="dxa"/>
          </w:tcPr>
          <w:p w14:paraId="6C895BE9" w14:textId="77777777" w:rsidR="00EB1B86" w:rsidRDefault="00EB1B86" w:rsidP="0068379C">
            <w:pPr>
              <w:jc w:val="both"/>
              <w:rPr>
                <w:rFonts w:ascii="Work Sans" w:eastAsia="Work Sans" w:hAnsi="Work Sans" w:cs="Work Sans"/>
              </w:rPr>
            </w:pPr>
            <w:r>
              <w:t>Asesor V</w:t>
            </w:r>
          </w:p>
        </w:tc>
        <w:tc>
          <w:tcPr>
            <w:tcW w:w="2223" w:type="dxa"/>
          </w:tcPr>
          <w:p w14:paraId="6C97E158" w14:textId="77777777" w:rsidR="00EB1B86" w:rsidRDefault="00EB1B86" w:rsidP="0068379C">
            <w:pPr>
              <w:jc w:val="center"/>
              <w:rPr>
                <w:rFonts w:ascii="Work Sans" w:eastAsia="Work Sans" w:hAnsi="Work Sans" w:cs="Work Sans"/>
              </w:rPr>
            </w:pPr>
            <w:r>
              <w:t>Doce  (12)</w:t>
            </w:r>
          </w:p>
        </w:tc>
      </w:tr>
      <w:tr w:rsidR="00EB1B86" w14:paraId="5C31668A" w14:textId="77777777" w:rsidTr="0068379C">
        <w:trPr>
          <w:trHeight w:val="261"/>
          <w:jc w:val="center"/>
        </w:trPr>
        <w:tc>
          <w:tcPr>
            <w:tcW w:w="2223" w:type="dxa"/>
          </w:tcPr>
          <w:p w14:paraId="1A080340" w14:textId="77777777" w:rsidR="00EB1B86" w:rsidRDefault="00EB1B86" w:rsidP="0068379C">
            <w:pPr>
              <w:jc w:val="both"/>
              <w:rPr>
                <w:rFonts w:ascii="Work Sans" w:eastAsia="Work Sans" w:hAnsi="Work Sans" w:cs="Work Sans"/>
              </w:rPr>
            </w:pPr>
            <w:r>
              <w:t>Asesor VI</w:t>
            </w:r>
          </w:p>
        </w:tc>
        <w:tc>
          <w:tcPr>
            <w:tcW w:w="2223" w:type="dxa"/>
          </w:tcPr>
          <w:p w14:paraId="407178BB" w14:textId="77777777" w:rsidR="00EB1B86" w:rsidRDefault="00EB1B86" w:rsidP="0068379C">
            <w:pPr>
              <w:jc w:val="center"/>
              <w:rPr>
                <w:rFonts w:ascii="Work Sans" w:eastAsia="Work Sans" w:hAnsi="Work Sans" w:cs="Work Sans"/>
              </w:rPr>
            </w:pPr>
            <w:r>
              <w:t>Trece (13)</w:t>
            </w:r>
          </w:p>
        </w:tc>
      </w:tr>
      <w:tr w:rsidR="00EB1B86" w14:paraId="525933E8" w14:textId="77777777" w:rsidTr="0068379C">
        <w:trPr>
          <w:trHeight w:val="246"/>
          <w:jc w:val="center"/>
        </w:trPr>
        <w:tc>
          <w:tcPr>
            <w:tcW w:w="2223" w:type="dxa"/>
          </w:tcPr>
          <w:p w14:paraId="6E379658" w14:textId="77777777" w:rsidR="00EB1B86" w:rsidRDefault="00EB1B86" w:rsidP="0068379C">
            <w:pPr>
              <w:jc w:val="both"/>
              <w:rPr>
                <w:rFonts w:ascii="Work Sans" w:eastAsia="Work Sans" w:hAnsi="Work Sans" w:cs="Work Sans"/>
              </w:rPr>
            </w:pPr>
            <w:r>
              <w:t>Asesor VII</w:t>
            </w:r>
          </w:p>
        </w:tc>
        <w:tc>
          <w:tcPr>
            <w:tcW w:w="2223" w:type="dxa"/>
          </w:tcPr>
          <w:p w14:paraId="658FA27B" w14:textId="77777777" w:rsidR="00EB1B86" w:rsidRDefault="00EB1B86" w:rsidP="0068379C">
            <w:pPr>
              <w:jc w:val="center"/>
              <w:rPr>
                <w:rFonts w:ascii="Work Sans" w:eastAsia="Work Sans" w:hAnsi="Work Sans" w:cs="Work Sans"/>
              </w:rPr>
            </w:pPr>
            <w:r>
              <w:t>Catorce (14)</w:t>
            </w:r>
          </w:p>
        </w:tc>
      </w:tr>
      <w:tr w:rsidR="00EB1B86" w14:paraId="4E7E4742" w14:textId="77777777" w:rsidTr="0068379C">
        <w:trPr>
          <w:trHeight w:val="261"/>
          <w:jc w:val="center"/>
        </w:trPr>
        <w:tc>
          <w:tcPr>
            <w:tcW w:w="2223" w:type="dxa"/>
          </w:tcPr>
          <w:p w14:paraId="43292259" w14:textId="77777777" w:rsidR="00EB1B86" w:rsidRDefault="00EB1B86" w:rsidP="0068379C">
            <w:pPr>
              <w:jc w:val="both"/>
              <w:rPr>
                <w:rFonts w:ascii="Work Sans" w:eastAsia="Work Sans" w:hAnsi="Work Sans" w:cs="Work Sans"/>
              </w:rPr>
            </w:pPr>
            <w:r>
              <w:t>Asesor VIII</w:t>
            </w:r>
          </w:p>
        </w:tc>
        <w:tc>
          <w:tcPr>
            <w:tcW w:w="2223" w:type="dxa"/>
          </w:tcPr>
          <w:p w14:paraId="1C178CB9" w14:textId="77777777" w:rsidR="00EB1B86" w:rsidRDefault="00EB1B86" w:rsidP="0068379C">
            <w:pPr>
              <w:jc w:val="center"/>
              <w:rPr>
                <w:rFonts w:ascii="Work Sans" w:eastAsia="Work Sans" w:hAnsi="Work Sans" w:cs="Work Sans"/>
              </w:rPr>
            </w:pPr>
            <w:r>
              <w:t>Quince (15)</w:t>
            </w:r>
          </w:p>
        </w:tc>
      </w:tr>
    </w:tbl>
    <w:p w14:paraId="5D8095B4" w14:textId="77777777" w:rsidR="00EB1B86" w:rsidRDefault="00EB1B86" w:rsidP="00EB1B86">
      <w:pPr>
        <w:rPr>
          <w:rFonts w:ascii="Times New Roman" w:eastAsia="Times New Roman" w:hAnsi="Times New Roman" w:cs="Times New Roman"/>
        </w:rPr>
      </w:pPr>
    </w:p>
    <w:p w14:paraId="28FBF55B" w14:textId="77777777" w:rsidR="00EB1B86" w:rsidRDefault="00EB1B86" w:rsidP="00EB1B86">
      <w:pPr>
        <w:jc w:val="both"/>
        <w:rPr>
          <w:rFonts w:ascii="Work Sans" w:eastAsia="Work Sans" w:hAnsi="Work Sans" w:cs="Work Sans"/>
        </w:rPr>
      </w:pPr>
      <w:r>
        <w:rPr>
          <w:rFonts w:ascii="Work Sans" w:eastAsia="Work Sans" w:hAnsi="Work Sans" w:cs="Work Sans"/>
        </w:rPr>
        <w:t>La ponencia en primer debate de este proyecto fue radicada y publicada en la Gaceta No. 929 de 2019 y la Ponencia en Primer debate con Enmienda por medio de la Gaceta No. 359 de 2020 sin embargo, acorde a las disposiciones del artículo 190 de la Ley 5ª de 1192, se archivó.</w:t>
      </w:r>
    </w:p>
    <w:p w14:paraId="65006B2A" w14:textId="77777777" w:rsidR="00EB1B86" w:rsidRDefault="00EB1B86" w:rsidP="00EB1B86">
      <w:pPr>
        <w:jc w:val="both"/>
        <w:rPr>
          <w:rFonts w:ascii="Work Sans" w:eastAsia="Work Sans" w:hAnsi="Work Sans" w:cs="Work Sans"/>
        </w:rPr>
      </w:pPr>
    </w:p>
    <w:p w14:paraId="5C1C128E" w14:textId="77777777" w:rsidR="00EB1B86" w:rsidRDefault="00EB1B86" w:rsidP="00EB1B86">
      <w:pPr>
        <w:jc w:val="both"/>
        <w:rPr>
          <w:rFonts w:ascii="Work Sans" w:eastAsia="Work Sans" w:hAnsi="Work Sans" w:cs="Work Sans"/>
        </w:rPr>
      </w:pPr>
      <w:r>
        <w:rPr>
          <w:rFonts w:ascii="Work Sans" w:eastAsia="Work Sans" w:hAnsi="Work Sans" w:cs="Work Sans"/>
        </w:rPr>
        <w:t xml:space="preserve">El último proyecto de Ley relacionado se radicó en 08 de septiembre del 2021    bajo el número 315 del 2021 Cámara, en autoría de los </w:t>
      </w:r>
      <w:proofErr w:type="gramStart"/>
      <w:r>
        <w:rPr>
          <w:rFonts w:ascii="Work Sans" w:eastAsia="Work Sans" w:hAnsi="Work Sans" w:cs="Work Sans"/>
        </w:rPr>
        <w:t>Representante .José</w:t>
      </w:r>
      <w:proofErr w:type="gramEnd"/>
      <w:r>
        <w:rPr>
          <w:rFonts w:ascii="Work Sans" w:eastAsia="Work Sans" w:hAnsi="Work Sans" w:cs="Work Sans"/>
        </w:rPr>
        <w:t xml:space="preserve"> Eliécer Salazar López , Jorge Méndez Hernández, Julio César Triana Quintero, Eloy </w:t>
      </w:r>
      <w:proofErr w:type="spellStart"/>
      <w:r>
        <w:rPr>
          <w:rFonts w:ascii="Work Sans" w:eastAsia="Work Sans" w:hAnsi="Work Sans" w:cs="Work Sans"/>
        </w:rPr>
        <w:t>Chichí</w:t>
      </w:r>
      <w:proofErr w:type="spellEnd"/>
      <w:r>
        <w:rPr>
          <w:rFonts w:ascii="Work Sans" w:eastAsia="Work Sans" w:hAnsi="Work Sans" w:cs="Work Sans"/>
        </w:rPr>
        <w:t xml:space="preserve"> Quintero Romero, Modesto Enrique Aguilera Vides, Margarita María Restrepo Arango, Alfredo Rafael </w:t>
      </w:r>
      <w:proofErr w:type="spellStart"/>
      <w:r>
        <w:rPr>
          <w:rFonts w:ascii="Work Sans" w:eastAsia="Work Sans" w:hAnsi="Work Sans" w:cs="Work Sans"/>
        </w:rPr>
        <w:t>Deluque</w:t>
      </w:r>
      <w:proofErr w:type="spellEnd"/>
      <w:r>
        <w:rPr>
          <w:rFonts w:ascii="Work Sans" w:eastAsia="Work Sans" w:hAnsi="Work Sans" w:cs="Work Sans"/>
        </w:rPr>
        <w:t xml:space="preserve"> Zuleta, Alejandro Alberto Vega Pérez  y Buenaventura León </w:t>
      </w:r>
      <w:proofErr w:type="spellStart"/>
      <w:r>
        <w:rPr>
          <w:rFonts w:ascii="Work Sans" w:eastAsia="Work Sans" w:hAnsi="Work Sans" w:cs="Work Sans"/>
        </w:rPr>
        <w:t>León</w:t>
      </w:r>
      <w:proofErr w:type="spellEnd"/>
      <w:r>
        <w:rPr>
          <w:rFonts w:ascii="Work Sans" w:eastAsia="Work Sans" w:hAnsi="Work Sans" w:cs="Work Sans"/>
        </w:rPr>
        <w:t>. Este Proyecto en su texto mantiene la denominaciones de Asistente I al IV e incluyendo el Profesional, así  mismo modifica los requisitos haciéndolos menos exigentes a lo que se pretendía en el PL 929/2019 .Algo en lo que le diferencia a sus anteriores proyectos es la creación de funciones  generales para los distintos niveles como el Asistencial, Técnico - tecnólogo , profesional o asesor, pues lo anteriores proyectos dejaban esta función a cargo de los Congresistas y ahora estas funciones serían estándar por denominación, por último elimina el título IV de disposiciones finales del PL 929/2019.</w:t>
      </w:r>
    </w:p>
    <w:p w14:paraId="3C00CBCB" w14:textId="77777777" w:rsidR="00EB1B86" w:rsidRDefault="00EB1B86" w:rsidP="00EB1B86">
      <w:pPr>
        <w:jc w:val="both"/>
        <w:rPr>
          <w:rFonts w:ascii="Work Sans" w:eastAsia="Work Sans" w:hAnsi="Work Sans" w:cs="Work Sans"/>
        </w:rPr>
      </w:pPr>
    </w:p>
    <w:tbl>
      <w:tblPr>
        <w:tblStyle w:val="a4"/>
        <w:tblW w:w="6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708"/>
      </w:tblGrid>
      <w:tr w:rsidR="00EB1B86" w14:paraId="7FBC1452" w14:textId="77777777" w:rsidTr="0068379C">
        <w:trPr>
          <w:jc w:val="center"/>
        </w:trPr>
        <w:tc>
          <w:tcPr>
            <w:tcW w:w="2122" w:type="dxa"/>
          </w:tcPr>
          <w:p w14:paraId="05970E68" w14:textId="77777777" w:rsidR="00EB1B86" w:rsidRDefault="00EB1B86" w:rsidP="0068379C">
            <w:pPr>
              <w:jc w:val="center"/>
              <w:rPr>
                <w:rFonts w:ascii="Work Sans" w:eastAsia="Work Sans" w:hAnsi="Work Sans" w:cs="Work Sans"/>
                <w:b/>
              </w:rPr>
            </w:pPr>
            <w:r>
              <w:rPr>
                <w:b/>
              </w:rPr>
              <w:t>Nomenclatura</w:t>
            </w:r>
          </w:p>
        </w:tc>
        <w:tc>
          <w:tcPr>
            <w:tcW w:w="4709" w:type="dxa"/>
          </w:tcPr>
          <w:p w14:paraId="0F104F3A" w14:textId="77777777" w:rsidR="00EB1B86" w:rsidRDefault="00EB1B86" w:rsidP="0068379C">
            <w:pPr>
              <w:jc w:val="center"/>
              <w:rPr>
                <w:rFonts w:ascii="Work Sans" w:eastAsia="Work Sans" w:hAnsi="Work Sans" w:cs="Work Sans"/>
                <w:b/>
              </w:rPr>
            </w:pPr>
            <w:r>
              <w:rPr>
                <w:b/>
              </w:rPr>
              <w:t>Escala de remuneración en Salarios mínimos</w:t>
            </w:r>
          </w:p>
        </w:tc>
      </w:tr>
      <w:tr w:rsidR="00EB1B86" w14:paraId="31D47890" w14:textId="77777777" w:rsidTr="0068379C">
        <w:trPr>
          <w:jc w:val="center"/>
        </w:trPr>
        <w:tc>
          <w:tcPr>
            <w:tcW w:w="2122" w:type="dxa"/>
          </w:tcPr>
          <w:p w14:paraId="6D648D17" w14:textId="77777777" w:rsidR="00EB1B86" w:rsidRDefault="00EB1B86" w:rsidP="0068379C">
            <w:pPr>
              <w:jc w:val="both"/>
              <w:rPr>
                <w:rFonts w:ascii="Work Sans" w:eastAsia="Work Sans" w:hAnsi="Work Sans" w:cs="Work Sans"/>
              </w:rPr>
            </w:pPr>
            <w:r>
              <w:t>Asistente I</w:t>
            </w:r>
          </w:p>
        </w:tc>
        <w:tc>
          <w:tcPr>
            <w:tcW w:w="4709" w:type="dxa"/>
          </w:tcPr>
          <w:p w14:paraId="45859C92" w14:textId="77777777" w:rsidR="00EB1B86" w:rsidRDefault="00EB1B86" w:rsidP="0068379C">
            <w:pPr>
              <w:jc w:val="center"/>
              <w:rPr>
                <w:rFonts w:ascii="Work Sans" w:eastAsia="Work Sans" w:hAnsi="Work Sans" w:cs="Work Sans"/>
              </w:rPr>
            </w:pPr>
            <w:r>
              <w:t>Tres (3)</w:t>
            </w:r>
          </w:p>
        </w:tc>
      </w:tr>
      <w:tr w:rsidR="00EB1B86" w14:paraId="217FF5DA" w14:textId="77777777" w:rsidTr="0068379C">
        <w:trPr>
          <w:jc w:val="center"/>
        </w:trPr>
        <w:tc>
          <w:tcPr>
            <w:tcW w:w="2122" w:type="dxa"/>
          </w:tcPr>
          <w:p w14:paraId="3F21F8E4" w14:textId="77777777" w:rsidR="00EB1B86" w:rsidRDefault="00EB1B86" w:rsidP="0068379C">
            <w:pPr>
              <w:jc w:val="both"/>
              <w:rPr>
                <w:rFonts w:ascii="Work Sans" w:eastAsia="Work Sans" w:hAnsi="Work Sans" w:cs="Work Sans"/>
              </w:rPr>
            </w:pPr>
            <w:r>
              <w:t>Asistente II</w:t>
            </w:r>
          </w:p>
        </w:tc>
        <w:tc>
          <w:tcPr>
            <w:tcW w:w="4709" w:type="dxa"/>
          </w:tcPr>
          <w:p w14:paraId="15560EBC" w14:textId="77777777" w:rsidR="00EB1B86" w:rsidRDefault="00EB1B86" w:rsidP="0068379C">
            <w:pPr>
              <w:jc w:val="center"/>
              <w:rPr>
                <w:rFonts w:ascii="Work Sans" w:eastAsia="Work Sans" w:hAnsi="Work Sans" w:cs="Work Sans"/>
              </w:rPr>
            </w:pPr>
            <w:r>
              <w:t>Cuatro (4)</w:t>
            </w:r>
          </w:p>
        </w:tc>
      </w:tr>
      <w:tr w:rsidR="00EB1B86" w14:paraId="532E08AB" w14:textId="77777777" w:rsidTr="0068379C">
        <w:trPr>
          <w:jc w:val="center"/>
        </w:trPr>
        <w:tc>
          <w:tcPr>
            <w:tcW w:w="2122" w:type="dxa"/>
          </w:tcPr>
          <w:p w14:paraId="45075E79" w14:textId="77777777" w:rsidR="00EB1B86" w:rsidRDefault="00EB1B86" w:rsidP="0068379C">
            <w:pPr>
              <w:jc w:val="both"/>
              <w:rPr>
                <w:rFonts w:ascii="Work Sans" w:eastAsia="Work Sans" w:hAnsi="Work Sans" w:cs="Work Sans"/>
              </w:rPr>
            </w:pPr>
            <w:r>
              <w:t>Asistente III</w:t>
            </w:r>
          </w:p>
        </w:tc>
        <w:tc>
          <w:tcPr>
            <w:tcW w:w="4709" w:type="dxa"/>
          </w:tcPr>
          <w:p w14:paraId="46C01D3A" w14:textId="77777777" w:rsidR="00EB1B86" w:rsidRDefault="00EB1B86" w:rsidP="0068379C">
            <w:pPr>
              <w:jc w:val="center"/>
              <w:rPr>
                <w:rFonts w:ascii="Work Sans" w:eastAsia="Work Sans" w:hAnsi="Work Sans" w:cs="Work Sans"/>
              </w:rPr>
            </w:pPr>
            <w:r>
              <w:t>Cinco (5)</w:t>
            </w:r>
          </w:p>
        </w:tc>
      </w:tr>
      <w:tr w:rsidR="00EB1B86" w14:paraId="5BF5A8BC" w14:textId="77777777" w:rsidTr="0068379C">
        <w:trPr>
          <w:jc w:val="center"/>
        </w:trPr>
        <w:tc>
          <w:tcPr>
            <w:tcW w:w="2122" w:type="dxa"/>
          </w:tcPr>
          <w:p w14:paraId="280F76B8" w14:textId="77777777" w:rsidR="00EB1B86" w:rsidRDefault="00EB1B86" w:rsidP="0068379C">
            <w:pPr>
              <w:jc w:val="both"/>
              <w:rPr>
                <w:rFonts w:ascii="Work Sans" w:eastAsia="Work Sans" w:hAnsi="Work Sans" w:cs="Work Sans"/>
              </w:rPr>
            </w:pPr>
            <w:r>
              <w:t>Asistente IV</w:t>
            </w:r>
          </w:p>
        </w:tc>
        <w:tc>
          <w:tcPr>
            <w:tcW w:w="4709" w:type="dxa"/>
          </w:tcPr>
          <w:p w14:paraId="744A2837" w14:textId="77777777" w:rsidR="00EB1B86" w:rsidRDefault="00EB1B86" w:rsidP="0068379C">
            <w:pPr>
              <w:jc w:val="center"/>
              <w:rPr>
                <w:rFonts w:ascii="Work Sans" w:eastAsia="Work Sans" w:hAnsi="Work Sans" w:cs="Work Sans"/>
              </w:rPr>
            </w:pPr>
            <w:r>
              <w:t>Seis (6)</w:t>
            </w:r>
          </w:p>
        </w:tc>
      </w:tr>
      <w:tr w:rsidR="00EB1B86" w14:paraId="7DF186C2" w14:textId="77777777" w:rsidTr="0068379C">
        <w:trPr>
          <w:jc w:val="center"/>
        </w:trPr>
        <w:tc>
          <w:tcPr>
            <w:tcW w:w="2122" w:type="dxa"/>
          </w:tcPr>
          <w:p w14:paraId="7A571DB8" w14:textId="77777777" w:rsidR="00EB1B86" w:rsidRDefault="00EB1B86" w:rsidP="0068379C">
            <w:pPr>
              <w:jc w:val="both"/>
              <w:rPr>
                <w:rFonts w:ascii="Work Sans" w:eastAsia="Work Sans" w:hAnsi="Work Sans" w:cs="Work Sans"/>
              </w:rPr>
            </w:pPr>
            <w:r>
              <w:t>Profesional I</w:t>
            </w:r>
          </w:p>
        </w:tc>
        <w:tc>
          <w:tcPr>
            <w:tcW w:w="4709" w:type="dxa"/>
          </w:tcPr>
          <w:p w14:paraId="7B1C0B7C" w14:textId="77777777" w:rsidR="00EB1B86" w:rsidRDefault="00EB1B86" w:rsidP="0068379C">
            <w:pPr>
              <w:jc w:val="center"/>
              <w:rPr>
                <w:rFonts w:ascii="Work Sans" w:eastAsia="Work Sans" w:hAnsi="Work Sans" w:cs="Work Sans"/>
              </w:rPr>
            </w:pPr>
            <w:r>
              <w:t>Siete (7)</w:t>
            </w:r>
          </w:p>
        </w:tc>
      </w:tr>
      <w:tr w:rsidR="00EB1B86" w14:paraId="5518061D" w14:textId="77777777" w:rsidTr="0068379C">
        <w:trPr>
          <w:jc w:val="center"/>
        </w:trPr>
        <w:tc>
          <w:tcPr>
            <w:tcW w:w="2122" w:type="dxa"/>
          </w:tcPr>
          <w:p w14:paraId="35CBC447" w14:textId="77777777" w:rsidR="00EB1B86" w:rsidRDefault="00EB1B86" w:rsidP="0068379C">
            <w:pPr>
              <w:jc w:val="both"/>
              <w:rPr>
                <w:rFonts w:ascii="Work Sans" w:eastAsia="Work Sans" w:hAnsi="Work Sans" w:cs="Work Sans"/>
              </w:rPr>
            </w:pPr>
            <w:r>
              <w:t>Asesor I</w:t>
            </w:r>
          </w:p>
        </w:tc>
        <w:tc>
          <w:tcPr>
            <w:tcW w:w="4709" w:type="dxa"/>
          </w:tcPr>
          <w:p w14:paraId="65359EC0" w14:textId="77777777" w:rsidR="00EB1B86" w:rsidRDefault="00EB1B86" w:rsidP="0068379C">
            <w:pPr>
              <w:jc w:val="center"/>
              <w:rPr>
                <w:rFonts w:ascii="Work Sans" w:eastAsia="Work Sans" w:hAnsi="Work Sans" w:cs="Work Sans"/>
              </w:rPr>
            </w:pPr>
            <w:r>
              <w:t>Ocho (8)</w:t>
            </w:r>
          </w:p>
        </w:tc>
      </w:tr>
      <w:tr w:rsidR="00EB1B86" w14:paraId="0A8E80F9" w14:textId="77777777" w:rsidTr="0068379C">
        <w:trPr>
          <w:jc w:val="center"/>
        </w:trPr>
        <w:tc>
          <w:tcPr>
            <w:tcW w:w="2122" w:type="dxa"/>
          </w:tcPr>
          <w:p w14:paraId="15AF62A0" w14:textId="77777777" w:rsidR="00EB1B86" w:rsidRDefault="00EB1B86" w:rsidP="0068379C">
            <w:pPr>
              <w:jc w:val="both"/>
              <w:rPr>
                <w:rFonts w:ascii="Work Sans" w:eastAsia="Work Sans" w:hAnsi="Work Sans" w:cs="Work Sans"/>
              </w:rPr>
            </w:pPr>
            <w:r>
              <w:t>Asesor II</w:t>
            </w:r>
          </w:p>
        </w:tc>
        <w:tc>
          <w:tcPr>
            <w:tcW w:w="4709" w:type="dxa"/>
          </w:tcPr>
          <w:p w14:paraId="046750AC" w14:textId="77777777" w:rsidR="00EB1B86" w:rsidRDefault="00EB1B86" w:rsidP="0068379C">
            <w:pPr>
              <w:jc w:val="center"/>
              <w:rPr>
                <w:rFonts w:ascii="Work Sans" w:eastAsia="Work Sans" w:hAnsi="Work Sans" w:cs="Work Sans"/>
              </w:rPr>
            </w:pPr>
            <w:r>
              <w:t>Nueve (9)</w:t>
            </w:r>
          </w:p>
        </w:tc>
      </w:tr>
      <w:tr w:rsidR="00EB1B86" w14:paraId="18BA8513" w14:textId="77777777" w:rsidTr="0068379C">
        <w:trPr>
          <w:jc w:val="center"/>
        </w:trPr>
        <w:tc>
          <w:tcPr>
            <w:tcW w:w="2122" w:type="dxa"/>
          </w:tcPr>
          <w:p w14:paraId="17F68390" w14:textId="77777777" w:rsidR="00EB1B86" w:rsidRDefault="00EB1B86" w:rsidP="0068379C">
            <w:pPr>
              <w:jc w:val="both"/>
              <w:rPr>
                <w:rFonts w:ascii="Work Sans" w:eastAsia="Work Sans" w:hAnsi="Work Sans" w:cs="Work Sans"/>
              </w:rPr>
            </w:pPr>
            <w:r>
              <w:t>Asesor III</w:t>
            </w:r>
          </w:p>
        </w:tc>
        <w:tc>
          <w:tcPr>
            <w:tcW w:w="4709" w:type="dxa"/>
          </w:tcPr>
          <w:p w14:paraId="6721DA24" w14:textId="77777777" w:rsidR="00EB1B86" w:rsidRDefault="00EB1B86" w:rsidP="0068379C">
            <w:pPr>
              <w:jc w:val="center"/>
              <w:rPr>
                <w:rFonts w:ascii="Work Sans" w:eastAsia="Work Sans" w:hAnsi="Work Sans" w:cs="Work Sans"/>
              </w:rPr>
            </w:pPr>
            <w:r>
              <w:t>Diez (10)</w:t>
            </w:r>
          </w:p>
        </w:tc>
      </w:tr>
      <w:tr w:rsidR="00EB1B86" w14:paraId="06EA4EBD" w14:textId="77777777" w:rsidTr="0068379C">
        <w:trPr>
          <w:jc w:val="center"/>
        </w:trPr>
        <w:tc>
          <w:tcPr>
            <w:tcW w:w="2122" w:type="dxa"/>
          </w:tcPr>
          <w:p w14:paraId="468FF641" w14:textId="77777777" w:rsidR="00EB1B86" w:rsidRDefault="00EB1B86" w:rsidP="0068379C">
            <w:pPr>
              <w:jc w:val="both"/>
              <w:rPr>
                <w:rFonts w:ascii="Work Sans" w:eastAsia="Work Sans" w:hAnsi="Work Sans" w:cs="Work Sans"/>
              </w:rPr>
            </w:pPr>
            <w:r>
              <w:t>Asesor IV</w:t>
            </w:r>
          </w:p>
        </w:tc>
        <w:tc>
          <w:tcPr>
            <w:tcW w:w="4709" w:type="dxa"/>
          </w:tcPr>
          <w:p w14:paraId="1BE6F8FA" w14:textId="77777777" w:rsidR="00EB1B86" w:rsidRDefault="00EB1B86" w:rsidP="0068379C">
            <w:pPr>
              <w:jc w:val="center"/>
              <w:rPr>
                <w:rFonts w:ascii="Work Sans" w:eastAsia="Work Sans" w:hAnsi="Work Sans" w:cs="Work Sans"/>
              </w:rPr>
            </w:pPr>
            <w:r>
              <w:t>Once (11)</w:t>
            </w:r>
          </w:p>
        </w:tc>
      </w:tr>
      <w:tr w:rsidR="00EB1B86" w14:paraId="54ABE8BE" w14:textId="77777777" w:rsidTr="0068379C">
        <w:trPr>
          <w:jc w:val="center"/>
        </w:trPr>
        <w:tc>
          <w:tcPr>
            <w:tcW w:w="2122" w:type="dxa"/>
          </w:tcPr>
          <w:p w14:paraId="65DB59D0" w14:textId="77777777" w:rsidR="00EB1B86" w:rsidRDefault="00EB1B86" w:rsidP="0068379C">
            <w:pPr>
              <w:jc w:val="both"/>
              <w:rPr>
                <w:rFonts w:ascii="Work Sans" w:eastAsia="Work Sans" w:hAnsi="Work Sans" w:cs="Work Sans"/>
              </w:rPr>
            </w:pPr>
            <w:r>
              <w:t>Asesor V</w:t>
            </w:r>
          </w:p>
        </w:tc>
        <w:tc>
          <w:tcPr>
            <w:tcW w:w="4709" w:type="dxa"/>
          </w:tcPr>
          <w:p w14:paraId="2B116066" w14:textId="77777777" w:rsidR="00EB1B86" w:rsidRDefault="00EB1B86" w:rsidP="0068379C">
            <w:pPr>
              <w:jc w:val="center"/>
              <w:rPr>
                <w:rFonts w:ascii="Work Sans" w:eastAsia="Work Sans" w:hAnsi="Work Sans" w:cs="Work Sans"/>
              </w:rPr>
            </w:pPr>
            <w:r>
              <w:t>Doce (12)</w:t>
            </w:r>
          </w:p>
        </w:tc>
      </w:tr>
      <w:tr w:rsidR="00EB1B86" w14:paraId="7F81DB4E" w14:textId="77777777" w:rsidTr="0068379C">
        <w:trPr>
          <w:jc w:val="center"/>
        </w:trPr>
        <w:tc>
          <w:tcPr>
            <w:tcW w:w="2122" w:type="dxa"/>
          </w:tcPr>
          <w:p w14:paraId="620CA9FF" w14:textId="77777777" w:rsidR="00EB1B86" w:rsidRDefault="00EB1B86" w:rsidP="0068379C">
            <w:pPr>
              <w:jc w:val="both"/>
              <w:rPr>
                <w:rFonts w:ascii="Work Sans" w:eastAsia="Work Sans" w:hAnsi="Work Sans" w:cs="Work Sans"/>
              </w:rPr>
            </w:pPr>
            <w:r>
              <w:t>Asesor VI</w:t>
            </w:r>
          </w:p>
        </w:tc>
        <w:tc>
          <w:tcPr>
            <w:tcW w:w="4709" w:type="dxa"/>
          </w:tcPr>
          <w:p w14:paraId="1AE287D6" w14:textId="77777777" w:rsidR="00EB1B86" w:rsidRDefault="00EB1B86" w:rsidP="0068379C">
            <w:pPr>
              <w:jc w:val="center"/>
              <w:rPr>
                <w:rFonts w:ascii="Work Sans" w:eastAsia="Work Sans" w:hAnsi="Work Sans" w:cs="Work Sans"/>
              </w:rPr>
            </w:pPr>
            <w:r>
              <w:t>Trece (13)</w:t>
            </w:r>
          </w:p>
        </w:tc>
      </w:tr>
      <w:tr w:rsidR="00EB1B86" w14:paraId="64AE2A71" w14:textId="77777777" w:rsidTr="0068379C">
        <w:trPr>
          <w:jc w:val="center"/>
        </w:trPr>
        <w:tc>
          <w:tcPr>
            <w:tcW w:w="2122" w:type="dxa"/>
          </w:tcPr>
          <w:p w14:paraId="33C732E0" w14:textId="77777777" w:rsidR="00EB1B86" w:rsidRDefault="00EB1B86" w:rsidP="0068379C">
            <w:pPr>
              <w:jc w:val="both"/>
              <w:rPr>
                <w:rFonts w:ascii="Work Sans" w:eastAsia="Work Sans" w:hAnsi="Work Sans" w:cs="Work Sans"/>
              </w:rPr>
            </w:pPr>
            <w:r>
              <w:lastRenderedPageBreak/>
              <w:t>Asesor VII</w:t>
            </w:r>
          </w:p>
        </w:tc>
        <w:tc>
          <w:tcPr>
            <w:tcW w:w="4709" w:type="dxa"/>
          </w:tcPr>
          <w:p w14:paraId="7BF798CF" w14:textId="77777777" w:rsidR="00EB1B86" w:rsidRDefault="00EB1B86" w:rsidP="0068379C">
            <w:pPr>
              <w:jc w:val="center"/>
              <w:rPr>
                <w:rFonts w:ascii="Work Sans" w:eastAsia="Work Sans" w:hAnsi="Work Sans" w:cs="Work Sans"/>
              </w:rPr>
            </w:pPr>
            <w:r>
              <w:t>Catorce (14)</w:t>
            </w:r>
          </w:p>
        </w:tc>
      </w:tr>
      <w:tr w:rsidR="00EB1B86" w14:paraId="77937717" w14:textId="77777777" w:rsidTr="0068379C">
        <w:trPr>
          <w:trHeight w:val="341"/>
          <w:jc w:val="center"/>
        </w:trPr>
        <w:tc>
          <w:tcPr>
            <w:tcW w:w="2122" w:type="dxa"/>
          </w:tcPr>
          <w:p w14:paraId="089F2AF6" w14:textId="77777777" w:rsidR="00EB1B86" w:rsidRDefault="00EB1B86" w:rsidP="0068379C">
            <w:pPr>
              <w:jc w:val="both"/>
            </w:pPr>
            <w:r>
              <w:t>Asesor VIII</w:t>
            </w:r>
          </w:p>
        </w:tc>
        <w:tc>
          <w:tcPr>
            <w:tcW w:w="4709" w:type="dxa"/>
          </w:tcPr>
          <w:p w14:paraId="5D3FE726" w14:textId="77777777" w:rsidR="00EB1B86" w:rsidRDefault="00EB1B86" w:rsidP="0068379C">
            <w:pPr>
              <w:jc w:val="center"/>
            </w:pPr>
            <w:r>
              <w:t>Quince (15)</w:t>
            </w:r>
          </w:p>
        </w:tc>
      </w:tr>
    </w:tbl>
    <w:p w14:paraId="6F4CA8D6" w14:textId="77777777" w:rsidR="00EB1B86" w:rsidRDefault="00EB1B86" w:rsidP="00EB1B86">
      <w:pPr>
        <w:jc w:val="both"/>
        <w:rPr>
          <w:rFonts w:ascii="Work Sans" w:eastAsia="Work Sans" w:hAnsi="Work Sans" w:cs="Work Sans"/>
        </w:rPr>
      </w:pPr>
    </w:p>
    <w:p w14:paraId="6AF600C4" w14:textId="77777777" w:rsidR="00EB1B86" w:rsidRDefault="00EB1B86" w:rsidP="00EB1B86">
      <w:pPr>
        <w:jc w:val="both"/>
        <w:rPr>
          <w:rFonts w:ascii="Work Sans" w:eastAsia="Work Sans" w:hAnsi="Work Sans" w:cs="Work Sans"/>
        </w:rPr>
      </w:pPr>
      <w:r>
        <w:rPr>
          <w:rFonts w:ascii="Work Sans" w:eastAsia="Work Sans" w:hAnsi="Work Sans" w:cs="Work Sans"/>
        </w:rPr>
        <w:t xml:space="preserve">Es así como a lo largo de nueve años y cinco Proyectos de Ley con objeto de profesionalizar las Unidades de Trabajo Legislativo no tuvieron buen término, sin </w:t>
      </w:r>
      <w:proofErr w:type="gramStart"/>
      <w:r>
        <w:rPr>
          <w:rFonts w:ascii="Work Sans" w:eastAsia="Work Sans" w:hAnsi="Work Sans" w:cs="Work Sans"/>
        </w:rPr>
        <w:t>embargo  es</w:t>
      </w:r>
      <w:proofErr w:type="gramEnd"/>
      <w:r>
        <w:rPr>
          <w:rFonts w:ascii="Work Sans" w:eastAsia="Work Sans" w:hAnsi="Work Sans" w:cs="Work Sans"/>
        </w:rPr>
        <w:t xml:space="preserve"> una problemática latente y que perjudica al personal profesional que ejerce funciones acordes a su profesión y que en la actualidad no les es reconocido como experiencia profesional.</w:t>
      </w:r>
    </w:p>
    <w:p w14:paraId="7A88561C" w14:textId="1A7EC17D" w:rsidR="00EB1B86" w:rsidRDefault="00EB1B86" w:rsidP="00EB1B86">
      <w:pPr>
        <w:jc w:val="both"/>
        <w:rPr>
          <w:rFonts w:ascii="Work Sans" w:eastAsia="Work Sans" w:hAnsi="Work Sans" w:cs="Work Sans"/>
        </w:rPr>
      </w:pPr>
    </w:p>
    <w:p w14:paraId="2C222685" w14:textId="38FDF45F" w:rsidR="00EB1B86" w:rsidRPr="00B24B5F" w:rsidRDefault="00EB1B86" w:rsidP="00EB1B86">
      <w:pPr>
        <w:pStyle w:val="Prrafodelista"/>
        <w:numPr>
          <w:ilvl w:val="0"/>
          <w:numId w:val="7"/>
        </w:numPr>
        <w:jc w:val="both"/>
        <w:rPr>
          <w:rFonts w:ascii="Work Sans" w:eastAsia="Work Sans" w:hAnsi="Work Sans" w:cs="Work Sans"/>
          <w:b/>
          <w:sz w:val="26"/>
        </w:rPr>
      </w:pPr>
      <w:r w:rsidRPr="00B24B5F">
        <w:rPr>
          <w:rFonts w:ascii="Work Sans" w:eastAsia="Work Sans" w:hAnsi="Work Sans" w:cs="Work Sans"/>
          <w:b/>
          <w:sz w:val="26"/>
        </w:rPr>
        <w:t xml:space="preserve">OBJETO DE LEY </w:t>
      </w:r>
    </w:p>
    <w:p w14:paraId="352C8E07" w14:textId="77777777" w:rsidR="00EB1B86" w:rsidRDefault="00EB1B86" w:rsidP="00EB1B86">
      <w:pPr>
        <w:jc w:val="both"/>
        <w:rPr>
          <w:rFonts w:ascii="Work Sans" w:eastAsia="Work Sans" w:hAnsi="Work Sans" w:cs="Work Sans"/>
        </w:rPr>
      </w:pPr>
    </w:p>
    <w:p w14:paraId="09516C3D" w14:textId="48A43FCD" w:rsidR="00EB1B86" w:rsidRPr="00EB1B86" w:rsidRDefault="00EB1B86" w:rsidP="00EB1B86">
      <w:pPr>
        <w:jc w:val="both"/>
        <w:rPr>
          <w:rFonts w:ascii="Work Sans" w:eastAsia="Work Sans" w:hAnsi="Work Sans" w:cs="Work Sans"/>
        </w:rPr>
      </w:pPr>
      <w:r w:rsidRPr="00EB1B86">
        <w:rPr>
          <w:rFonts w:ascii="Work Sans" w:eastAsia="Work Sans" w:hAnsi="Work Sans" w:cs="Work Sans"/>
        </w:rPr>
        <w:t xml:space="preserve">El objeto de este proyecto de ley </w:t>
      </w:r>
      <w:r w:rsidR="00761C67">
        <w:rPr>
          <w:rFonts w:ascii="Work Sans" w:eastAsia="Work Sans" w:hAnsi="Work Sans" w:cs="Work Sans"/>
        </w:rPr>
        <w:t xml:space="preserve">Orgánica </w:t>
      </w:r>
      <w:r w:rsidRPr="00EB1B86">
        <w:rPr>
          <w:rFonts w:ascii="Work Sans" w:eastAsia="Work Sans" w:hAnsi="Work Sans" w:cs="Work Sans"/>
        </w:rPr>
        <w:t>es modificar la nomenclatura de los cargos de las Unidades de Trabajo Legislativo para reconocer la experiencia profesional a los empleados y contratistas pertenecientes a ellas, a partir de la modificación de la nomenclatura integrando una nueva denominación “profesional”. </w:t>
      </w:r>
    </w:p>
    <w:p w14:paraId="0BD188BE" w14:textId="00779A93" w:rsidR="00EB1B86" w:rsidRDefault="00EB1B86" w:rsidP="00EB1B86">
      <w:pPr>
        <w:jc w:val="both"/>
        <w:rPr>
          <w:rFonts w:ascii="Work Sans" w:eastAsia="Work Sans" w:hAnsi="Work Sans" w:cs="Work Sans"/>
        </w:rPr>
      </w:pPr>
    </w:p>
    <w:p w14:paraId="40745989" w14:textId="6D2EE050" w:rsidR="00EB1B86" w:rsidRDefault="00EB1B86" w:rsidP="00EB1B86">
      <w:pPr>
        <w:jc w:val="both"/>
        <w:rPr>
          <w:rFonts w:ascii="Work Sans" w:eastAsia="Work Sans" w:hAnsi="Work Sans" w:cs="Work Sans"/>
        </w:rPr>
      </w:pPr>
    </w:p>
    <w:p w14:paraId="4A9BA2FA" w14:textId="45C979DC" w:rsidR="00EB1B86" w:rsidRPr="00B24B5F" w:rsidRDefault="00EB1B86" w:rsidP="00EB1B86">
      <w:pPr>
        <w:pStyle w:val="Prrafodelista"/>
        <w:numPr>
          <w:ilvl w:val="0"/>
          <w:numId w:val="7"/>
        </w:numPr>
        <w:pBdr>
          <w:top w:val="nil"/>
          <w:left w:val="nil"/>
          <w:bottom w:val="nil"/>
          <w:right w:val="nil"/>
          <w:between w:val="nil"/>
        </w:pBdr>
        <w:jc w:val="both"/>
        <w:rPr>
          <w:rFonts w:ascii="Work Sans" w:eastAsia="Work Sans" w:hAnsi="Work Sans" w:cs="Work Sans"/>
          <w:b/>
          <w:color w:val="000000"/>
          <w:sz w:val="26"/>
        </w:rPr>
      </w:pPr>
      <w:r w:rsidRPr="00B24B5F">
        <w:rPr>
          <w:rFonts w:ascii="Work Sans" w:eastAsia="Work Sans" w:hAnsi="Work Sans" w:cs="Work Sans"/>
          <w:b/>
          <w:color w:val="000000"/>
          <w:sz w:val="26"/>
        </w:rPr>
        <w:t>JUSTIFICACIÓN</w:t>
      </w:r>
    </w:p>
    <w:p w14:paraId="4FC8323A" w14:textId="77777777" w:rsidR="00EB1B86" w:rsidRDefault="00EB1B86" w:rsidP="00EB1B86">
      <w:pPr>
        <w:rPr>
          <w:rFonts w:ascii="Times New Roman" w:eastAsia="Times New Roman" w:hAnsi="Times New Roman" w:cs="Times New Roman"/>
        </w:rPr>
      </w:pPr>
    </w:p>
    <w:p w14:paraId="4E3BBA01" w14:textId="77777777" w:rsidR="00EB1B86" w:rsidRDefault="00EB1B86" w:rsidP="00EB1B86">
      <w:pPr>
        <w:jc w:val="both"/>
        <w:rPr>
          <w:rFonts w:ascii="Work Sans" w:eastAsia="Work Sans" w:hAnsi="Work Sans" w:cs="Work Sans"/>
        </w:rPr>
      </w:pPr>
      <w:r>
        <w:rPr>
          <w:rFonts w:ascii="Work Sans" w:eastAsia="Work Sans" w:hAnsi="Work Sans" w:cs="Work Sans"/>
        </w:rPr>
        <w:t>En la actualidad, según lo establecido en el artículo 388 de la Ley 5ª de 1992, las Unidades de Trabajo Legislativo de los Congresistas de la República cuentan con solo dos denominaciones de cargos: Asistente y Asesor. Cada uno de estos está definido con un número o grado y tiene una asignación salarial específica.</w:t>
      </w:r>
    </w:p>
    <w:p w14:paraId="645B9785" w14:textId="77777777" w:rsidR="00EB1B86" w:rsidRDefault="00EB1B86" w:rsidP="00EB1B86">
      <w:pPr>
        <w:jc w:val="both"/>
        <w:rPr>
          <w:rFonts w:ascii="Work Sans" w:eastAsia="Work Sans" w:hAnsi="Work Sans" w:cs="Work Sans"/>
        </w:rPr>
      </w:pPr>
    </w:p>
    <w:p w14:paraId="28D0BD62" w14:textId="77777777" w:rsidR="00EB1B86" w:rsidRDefault="00EB1B86" w:rsidP="00EB1B86">
      <w:pPr>
        <w:jc w:val="both"/>
        <w:rPr>
          <w:rFonts w:ascii="Work Sans" w:eastAsia="Work Sans" w:hAnsi="Work Sans" w:cs="Work Sans"/>
        </w:rPr>
      </w:pPr>
      <w:r>
        <w:rPr>
          <w:rFonts w:ascii="Work Sans" w:eastAsia="Work Sans" w:hAnsi="Work Sans" w:cs="Work Sans"/>
        </w:rPr>
        <w:t>En este mismo artículo se establece que para los cargos asistenciales no se necesita ningún requisito independientemente de su nivel y escala salarial. </w:t>
      </w:r>
    </w:p>
    <w:p w14:paraId="6AFE19F0" w14:textId="77777777" w:rsidR="00EB1B86" w:rsidRDefault="00EB1B86" w:rsidP="00EB1B86">
      <w:pPr>
        <w:jc w:val="both"/>
        <w:rPr>
          <w:rFonts w:ascii="Work Sans" w:eastAsia="Work Sans" w:hAnsi="Work Sans" w:cs="Work Sans"/>
        </w:rPr>
      </w:pPr>
    </w:p>
    <w:p w14:paraId="3135F503" w14:textId="77777777" w:rsidR="00EB1B86" w:rsidRDefault="00EB1B86" w:rsidP="00EB1B86">
      <w:pPr>
        <w:jc w:val="both"/>
        <w:rPr>
          <w:rFonts w:ascii="Work Sans" w:eastAsia="Work Sans" w:hAnsi="Work Sans" w:cs="Work Sans"/>
        </w:rPr>
      </w:pPr>
      <w:r>
        <w:rPr>
          <w:rFonts w:ascii="Work Sans" w:eastAsia="Work Sans" w:hAnsi="Work Sans" w:cs="Work Sans"/>
        </w:rPr>
        <w:t>El último inciso del artículo 388 establece que las calidades para ser Asesor serán definidas mediante resolución conjunta de la Mesa Directiva de la Cámara y la Comisión de Administración del Senado. En concordancia con esta disposición, se emitieron las resoluciones MD-1095 de 2010 de la Cámara de Representantes y 009 de 1995 del Senado de la República, en las cuales se establecen los siguientes requisitos para el grado de Asesor:</w:t>
      </w:r>
    </w:p>
    <w:p w14:paraId="7E05526C" w14:textId="6637B36B" w:rsidR="00EB1B86" w:rsidRDefault="00EB1B86" w:rsidP="00EB1B86">
      <w:pPr>
        <w:rPr>
          <w:rFonts w:ascii="Times New Roman" w:eastAsia="Times New Roman" w:hAnsi="Times New Roman" w:cs="Times New Roman"/>
        </w:rPr>
      </w:pPr>
    </w:p>
    <w:p w14:paraId="01EAFF12" w14:textId="77777777" w:rsidR="00B24B5F" w:rsidRDefault="00B24B5F" w:rsidP="00EB1B86">
      <w:pPr>
        <w:rPr>
          <w:rFonts w:ascii="Times New Roman" w:eastAsia="Times New Roman" w:hAnsi="Times New Roman" w:cs="Times New Roman"/>
        </w:rPr>
      </w:pPr>
    </w:p>
    <w:tbl>
      <w:tblPr>
        <w:tblStyle w:val="a5"/>
        <w:tblW w:w="10474" w:type="dxa"/>
        <w:tblInd w:w="0" w:type="dxa"/>
        <w:tblLayout w:type="fixed"/>
        <w:tblLook w:val="0400" w:firstRow="0" w:lastRow="0" w:firstColumn="0" w:lastColumn="0" w:noHBand="0" w:noVBand="1"/>
      </w:tblPr>
      <w:tblGrid>
        <w:gridCol w:w="1192"/>
        <w:gridCol w:w="9282"/>
      </w:tblGrid>
      <w:tr w:rsidR="00EB1B86" w14:paraId="1A3C3D29" w14:textId="77777777" w:rsidTr="0068379C">
        <w:trPr>
          <w:trHeight w:val="495"/>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37ED60"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CARGO</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9A4454"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REQUISITOS</w:t>
            </w:r>
          </w:p>
        </w:tc>
      </w:tr>
      <w:tr w:rsidR="00EB1B86" w14:paraId="2457F842" w14:textId="77777777" w:rsidTr="0068379C">
        <w:trPr>
          <w:trHeight w:val="1432"/>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2FDED"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51D43122"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546DBC7E"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E51122"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Haber culminado estudios Universitarios o Tecnológicos o haber cursado dos (2) años de estudios Universitarios o Tecnológicos y tener un (1) año de experiencia laboral comprobada.</w:t>
            </w:r>
          </w:p>
          <w:p w14:paraId="3ECEF348"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r w:rsidR="00EB1B86" w14:paraId="1A5A0986" w14:textId="77777777" w:rsidTr="0068379C">
        <w:trPr>
          <w:trHeight w:val="1320"/>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DBD36B"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lastRenderedPageBreak/>
              <w:t> </w:t>
            </w:r>
          </w:p>
          <w:p w14:paraId="554A88BC"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II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6C7E79"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Educación Superior, o terminación de estudios superiores.</w:t>
            </w:r>
          </w:p>
          <w:p w14:paraId="083CAA33" w14:textId="77777777" w:rsidR="00EB1B86" w:rsidRDefault="00EB1B86" w:rsidP="0068379C">
            <w:pPr>
              <w:spacing w:before="280" w:after="200"/>
              <w:jc w:val="both"/>
              <w:rPr>
                <w:rFonts w:ascii="Work Sans" w:eastAsia="Work Sans" w:hAnsi="Work Sans" w:cs="Work Sans"/>
              </w:rPr>
            </w:pPr>
            <w:r>
              <w:rPr>
                <w:rFonts w:ascii="Work Sans" w:eastAsia="Work Sans" w:hAnsi="Work Sans" w:cs="Work Sans"/>
                <w:color w:val="000000"/>
              </w:rPr>
              <w:t> </w:t>
            </w:r>
          </w:p>
        </w:tc>
      </w:tr>
      <w:tr w:rsidR="00EB1B86" w14:paraId="23AB4484" w14:textId="77777777" w:rsidTr="0068379C">
        <w:trPr>
          <w:trHeight w:val="1320"/>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2C067E"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3301B4B7"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III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7E9902"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Educación Superior y un (1) año de experiencia profesional.</w:t>
            </w:r>
          </w:p>
          <w:p w14:paraId="0AC0DB57" w14:textId="77777777" w:rsidR="00EB1B86" w:rsidRDefault="00EB1B86" w:rsidP="0068379C">
            <w:pPr>
              <w:spacing w:before="280" w:after="200"/>
              <w:jc w:val="both"/>
              <w:rPr>
                <w:rFonts w:ascii="Work Sans" w:eastAsia="Work Sans" w:hAnsi="Work Sans" w:cs="Work Sans"/>
              </w:rPr>
            </w:pPr>
            <w:r>
              <w:rPr>
                <w:rFonts w:ascii="Work Sans" w:eastAsia="Work Sans" w:hAnsi="Work Sans" w:cs="Work Sans"/>
                <w:color w:val="000000"/>
              </w:rPr>
              <w:t> </w:t>
            </w:r>
          </w:p>
        </w:tc>
      </w:tr>
      <w:tr w:rsidR="00EB1B86" w14:paraId="29C14AC5" w14:textId="77777777" w:rsidTr="0068379C">
        <w:trPr>
          <w:trHeight w:val="1320"/>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70405C"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79620367"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IV</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297B88"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Educación Superior y dos (2) años de experiencia profesional.</w:t>
            </w:r>
          </w:p>
          <w:p w14:paraId="1274E6A7"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r w:rsidR="00EB1B86" w14:paraId="4A6AF0DB" w14:textId="77777777" w:rsidTr="0068379C">
        <w:trPr>
          <w:trHeight w:val="1320"/>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5E2095"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7114FD18"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V</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3E836B"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Educación Superior y tres (3) años de experiencia profesional.</w:t>
            </w:r>
          </w:p>
          <w:p w14:paraId="724489E4"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r w:rsidR="00EB1B86" w14:paraId="4223C09D" w14:textId="77777777" w:rsidTr="0068379C">
        <w:trPr>
          <w:trHeight w:val="1605"/>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A6D34F"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320537B2"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0D3671C6"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VI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B75EB1"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Educación Superior formación universitaria o profesional, título de formación avanzada o postgrado y tres (3) años de experiencia profesional.</w:t>
            </w:r>
          </w:p>
          <w:p w14:paraId="21B89B1F"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r w:rsidR="00EB1B86" w14:paraId="19EB19AE" w14:textId="77777777" w:rsidTr="0068379C">
        <w:trPr>
          <w:trHeight w:val="1605"/>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A12465"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70FE1CF7"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VII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AA2DAF"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formación universitaria o profesional, título de formación avanzada o postgrado y cuatro (4) años de experiencia profesional.</w:t>
            </w:r>
          </w:p>
          <w:p w14:paraId="1EA77974"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r w:rsidR="00EB1B86" w14:paraId="01FC2D42" w14:textId="77777777" w:rsidTr="0068379C">
        <w:trPr>
          <w:trHeight w:val="1605"/>
        </w:trPr>
        <w:tc>
          <w:tcPr>
            <w:tcW w:w="11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44E713"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 </w:t>
            </w:r>
          </w:p>
          <w:p w14:paraId="4D61ACF4" w14:textId="77777777" w:rsidR="00EB1B86" w:rsidRDefault="00EB1B86" w:rsidP="0068379C">
            <w:pPr>
              <w:spacing w:after="200"/>
              <w:jc w:val="both"/>
              <w:rPr>
                <w:rFonts w:ascii="Work Sans" w:eastAsia="Work Sans" w:hAnsi="Work Sans" w:cs="Work Sans"/>
              </w:rPr>
            </w:pPr>
            <w:r>
              <w:rPr>
                <w:rFonts w:ascii="Work Sans" w:eastAsia="Work Sans" w:hAnsi="Work Sans" w:cs="Work Sans"/>
                <w:color w:val="000000"/>
              </w:rPr>
              <w:t>Asesor VIII</w:t>
            </w:r>
          </w:p>
        </w:tc>
        <w:tc>
          <w:tcPr>
            <w:tcW w:w="9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34D998" w14:textId="77777777" w:rsidR="00EB1B86" w:rsidRDefault="00EB1B86" w:rsidP="0068379C">
            <w:pPr>
              <w:spacing w:after="280"/>
              <w:jc w:val="both"/>
              <w:rPr>
                <w:rFonts w:ascii="Work Sans" w:eastAsia="Work Sans" w:hAnsi="Work Sans" w:cs="Work Sans"/>
              </w:rPr>
            </w:pPr>
            <w:r>
              <w:rPr>
                <w:rFonts w:ascii="Work Sans" w:eastAsia="Work Sans" w:hAnsi="Work Sans" w:cs="Work Sans"/>
                <w:color w:val="000000"/>
              </w:rPr>
              <w:t>Título de formación universitaria o profesional, título de formación avanzada o postgrado y cinco (5) años de experiencia profesional.</w:t>
            </w:r>
          </w:p>
          <w:p w14:paraId="018C649B"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 </w:t>
            </w:r>
          </w:p>
        </w:tc>
      </w:tr>
    </w:tbl>
    <w:p w14:paraId="4260F121" w14:textId="77777777" w:rsidR="00EB1B86" w:rsidRDefault="00EB1B86" w:rsidP="00EB1B86">
      <w:pPr>
        <w:rPr>
          <w:rFonts w:ascii="Times New Roman" w:eastAsia="Times New Roman" w:hAnsi="Times New Roman" w:cs="Times New Roman"/>
        </w:rPr>
      </w:pPr>
    </w:p>
    <w:p w14:paraId="1C0F4E26" w14:textId="77777777" w:rsidR="00EB1B86" w:rsidRDefault="00EB1B86" w:rsidP="00EB1B86">
      <w:pPr>
        <w:jc w:val="both"/>
        <w:rPr>
          <w:rFonts w:ascii="Work Sans" w:eastAsia="Work Sans" w:hAnsi="Work Sans" w:cs="Work Sans"/>
        </w:rPr>
      </w:pPr>
      <w:r>
        <w:rPr>
          <w:rFonts w:ascii="Work Sans" w:eastAsia="Work Sans" w:hAnsi="Work Sans" w:cs="Work Sans"/>
        </w:rPr>
        <w:t>Referente a los rangos salariales, el mismo artículo 388 establece la escala salarial que a valores del 2024 representan lo evidenciado en el siguiente cuadro: </w:t>
      </w:r>
    </w:p>
    <w:p w14:paraId="1235DA27" w14:textId="77777777" w:rsidR="00EB1B86" w:rsidRDefault="00EB1B86" w:rsidP="00EB1B86">
      <w:pPr>
        <w:rPr>
          <w:rFonts w:ascii="Times New Roman" w:eastAsia="Times New Roman" w:hAnsi="Times New Roman" w:cs="Times New Roman"/>
        </w:rPr>
      </w:pPr>
    </w:p>
    <w:tbl>
      <w:tblPr>
        <w:tblStyle w:val="a6"/>
        <w:tblW w:w="10482" w:type="dxa"/>
        <w:tblInd w:w="0" w:type="dxa"/>
        <w:tblLayout w:type="fixed"/>
        <w:tblLook w:val="0400" w:firstRow="0" w:lastRow="0" w:firstColumn="0" w:lastColumn="0" w:noHBand="0" w:noVBand="1"/>
      </w:tblPr>
      <w:tblGrid>
        <w:gridCol w:w="1806"/>
        <w:gridCol w:w="4850"/>
        <w:gridCol w:w="3826"/>
      </w:tblGrid>
      <w:tr w:rsidR="00EB1B86" w14:paraId="1466C882" w14:textId="77777777" w:rsidTr="0068379C">
        <w:trPr>
          <w:trHeight w:val="848"/>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FED58C"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lastRenderedPageBreak/>
              <w:t>CARGO</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532B5B"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ASIGNACIÓN SALARIAL (#SMLMV)</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B3378C"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VALORES 2024</w:t>
            </w:r>
          </w:p>
        </w:tc>
      </w:tr>
      <w:tr w:rsidR="00EB1B86" w14:paraId="41642169" w14:textId="77777777" w:rsidTr="0068379C">
        <w:trPr>
          <w:trHeight w:val="495"/>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26E41D"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Asistente I</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0A11E9"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3</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5E0EA1" w14:textId="77777777" w:rsidR="00EB1B86" w:rsidRDefault="00EB1B86" w:rsidP="0068379C">
            <w:pPr>
              <w:jc w:val="center"/>
              <w:rPr>
                <w:rFonts w:ascii="Work Sans" w:eastAsia="Work Sans" w:hAnsi="Work Sans" w:cs="Work Sans"/>
              </w:rPr>
            </w:pPr>
            <w:r>
              <w:rPr>
                <w:rFonts w:ascii="Work Sans" w:eastAsia="Work Sans" w:hAnsi="Work Sans" w:cs="Work Sans"/>
              </w:rPr>
              <w:t>$ 3.900.000</w:t>
            </w:r>
          </w:p>
        </w:tc>
      </w:tr>
      <w:tr w:rsidR="00EB1B86" w14:paraId="41573F68" w14:textId="77777777" w:rsidTr="0068379C">
        <w:trPr>
          <w:trHeight w:val="495"/>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629AB4"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Asistente II</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D5B1E7"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4</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169B79" w14:textId="77777777" w:rsidR="00EB1B86" w:rsidRDefault="00EB1B86" w:rsidP="0068379C">
            <w:pPr>
              <w:jc w:val="center"/>
              <w:rPr>
                <w:rFonts w:ascii="Work Sans" w:eastAsia="Work Sans" w:hAnsi="Work Sans" w:cs="Work Sans"/>
              </w:rPr>
            </w:pPr>
            <w:r>
              <w:rPr>
                <w:rFonts w:ascii="Work Sans" w:eastAsia="Work Sans" w:hAnsi="Work Sans" w:cs="Work Sans"/>
              </w:rPr>
              <w:t>$ 5.200.000</w:t>
            </w:r>
          </w:p>
        </w:tc>
      </w:tr>
      <w:tr w:rsidR="00EB1B86" w14:paraId="07B09329" w14:textId="77777777" w:rsidTr="0068379C">
        <w:trPr>
          <w:trHeight w:val="495"/>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285970"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Asistente III</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FC03AA"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5</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2572C4" w14:textId="77777777" w:rsidR="00EB1B86" w:rsidRDefault="00EB1B86" w:rsidP="0068379C">
            <w:pPr>
              <w:jc w:val="center"/>
              <w:rPr>
                <w:rFonts w:ascii="Work Sans" w:eastAsia="Work Sans" w:hAnsi="Work Sans" w:cs="Work Sans"/>
              </w:rPr>
            </w:pPr>
            <w:r>
              <w:rPr>
                <w:rFonts w:ascii="Work Sans" w:eastAsia="Work Sans" w:hAnsi="Work Sans" w:cs="Work Sans"/>
              </w:rPr>
              <w:t>$ 6.500.000</w:t>
            </w:r>
          </w:p>
        </w:tc>
      </w:tr>
      <w:tr w:rsidR="00EB1B86" w14:paraId="6AD07D73" w14:textId="77777777" w:rsidTr="0068379C">
        <w:trPr>
          <w:trHeight w:val="495"/>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0A4A16"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Asistente IV</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C8FEB0"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6</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DF97D5" w14:textId="77777777" w:rsidR="00EB1B86" w:rsidRDefault="00EB1B86" w:rsidP="0068379C">
            <w:pPr>
              <w:jc w:val="center"/>
              <w:rPr>
                <w:rFonts w:ascii="Work Sans" w:eastAsia="Work Sans" w:hAnsi="Work Sans" w:cs="Work Sans"/>
              </w:rPr>
            </w:pPr>
            <w:r>
              <w:rPr>
                <w:rFonts w:ascii="Work Sans" w:eastAsia="Work Sans" w:hAnsi="Work Sans" w:cs="Work Sans"/>
              </w:rPr>
              <w:t>$ 7.800.000</w:t>
            </w:r>
          </w:p>
        </w:tc>
      </w:tr>
      <w:tr w:rsidR="00EB1B86" w14:paraId="01241D23" w14:textId="77777777" w:rsidTr="0068379C">
        <w:trPr>
          <w:trHeight w:val="495"/>
        </w:trPr>
        <w:tc>
          <w:tcPr>
            <w:tcW w:w="180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699205"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Asistente V</w:t>
            </w:r>
          </w:p>
        </w:tc>
        <w:tc>
          <w:tcPr>
            <w:tcW w:w="48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13C3B9"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7</w:t>
            </w:r>
          </w:p>
        </w:tc>
        <w:tc>
          <w:tcPr>
            <w:tcW w:w="38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D487E5B" w14:textId="77777777" w:rsidR="00EB1B86" w:rsidRDefault="00EB1B86" w:rsidP="0068379C">
            <w:pPr>
              <w:jc w:val="center"/>
              <w:rPr>
                <w:rFonts w:ascii="Work Sans" w:eastAsia="Work Sans" w:hAnsi="Work Sans" w:cs="Work Sans"/>
              </w:rPr>
            </w:pPr>
            <w:r>
              <w:rPr>
                <w:rFonts w:ascii="Work Sans" w:eastAsia="Work Sans" w:hAnsi="Work Sans" w:cs="Work Sans"/>
              </w:rPr>
              <w:t>$ 9.100.000</w:t>
            </w:r>
          </w:p>
        </w:tc>
      </w:tr>
    </w:tbl>
    <w:p w14:paraId="617E8468" w14:textId="77777777" w:rsidR="00EB1B86" w:rsidRDefault="00EB1B86" w:rsidP="00EB1B86">
      <w:pPr>
        <w:jc w:val="center"/>
        <w:rPr>
          <w:rFonts w:ascii="Times New Roman" w:eastAsia="Times New Roman" w:hAnsi="Times New Roman" w:cs="Times New Roman"/>
        </w:rPr>
      </w:pPr>
    </w:p>
    <w:tbl>
      <w:tblPr>
        <w:tblStyle w:val="a7"/>
        <w:tblW w:w="10340" w:type="dxa"/>
        <w:tblInd w:w="0" w:type="dxa"/>
        <w:tblLayout w:type="fixed"/>
        <w:tblLook w:val="0400" w:firstRow="0" w:lastRow="0" w:firstColumn="0" w:lastColumn="0" w:noHBand="0" w:noVBand="1"/>
      </w:tblPr>
      <w:tblGrid>
        <w:gridCol w:w="1977"/>
        <w:gridCol w:w="4678"/>
        <w:gridCol w:w="3685"/>
      </w:tblGrid>
      <w:tr w:rsidR="00EB1B86" w14:paraId="4A245C5C" w14:textId="77777777" w:rsidTr="0068379C">
        <w:trPr>
          <w:trHeight w:val="623"/>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AA6891"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CARGO</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D7A5F5D"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ASIGNACIÓN SALARIAL (#SMLMV)</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A940B5" w14:textId="77777777" w:rsidR="00EB1B86" w:rsidRDefault="00EB1B86" w:rsidP="0068379C">
            <w:pPr>
              <w:spacing w:after="200"/>
              <w:jc w:val="center"/>
              <w:rPr>
                <w:rFonts w:ascii="Work Sans" w:eastAsia="Work Sans" w:hAnsi="Work Sans" w:cs="Work Sans"/>
              </w:rPr>
            </w:pPr>
            <w:r>
              <w:rPr>
                <w:rFonts w:ascii="Work Sans" w:eastAsia="Work Sans" w:hAnsi="Work Sans" w:cs="Work Sans"/>
                <w:b/>
                <w:color w:val="000000"/>
              </w:rPr>
              <w:t>VALORES 2024</w:t>
            </w:r>
          </w:p>
        </w:tc>
      </w:tr>
      <w:tr w:rsidR="00EB1B86" w14:paraId="00EBE6F4"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F811F5"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D5CA5C"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8</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C0E3B2" w14:textId="77777777" w:rsidR="00EB1B86" w:rsidRDefault="00EB1B86" w:rsidP="0068379C">
            <w:pPr>
              <w:jc w:val="center"/>
              <w:rPr>
                <w:rFonts w:ascii="Work Sans" w:eastAsia="Work Sans" w:hAnsi="Work Sans" w:cs="Work Sans"/>
              </w:rPr>
            </w:pPr>
            <w:r>
              <w:rPr>
                <w:rFonts w:ascii="Work Sans" w:eastAsia="Work Sans" w:hAnsi="Work Sans" w:cs="Work Sans"/>
              </w:rPr>
              <w:t>$ 10.400.000</w:t>
            </w:r>
          </w:p>
        </w:tc>
      </w:tr>
      <w:tr w:rsidR="00EB1B86" w14:paraId="133A9E09"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07D676"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II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BB5312"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9</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6EB5A0" w14:textId="77777777" w:rsidR="00EB1B86" w:rsidRDefault="00EB1B86" w:rsidP="0068379C">
            <w:pPr>
              <w:jc w:val="center"/>
              <w:rPr>
                <w:rFonts w:ascii="Work Sans" w:eastAsia="Work Sans" w:hAnsi="Work Sans" w:cs="Work Sans"/>
              </w:rPr>
            </w:pPr>
            <w:r>
              <w:rPr>
                <w:rFonts w:ascii="Work Sans" w:eastAsia="Work Sans" w:hAnsi="Work Sans" w:cs="Work Sans"/>
              </w:rPr>
              <w:t>$11.700.000</w:t>
            </w:r>
          </w:p>
        </w:tc>
      </w:tr>
      <w:tr w:rsidR="00EB1B86" w14:paraId="497D1900"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CD69C1"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III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5EEA94"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10</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5A04F5" w14:textId="77777777" w:rsidR="00EB1B86" w:rsidRDefault="00EB1B86" w:rsidP="0068379C">
            <w:pPr>
              <w:jc w:val="center"/>
              <w:rPr>
                <w:rFonts w:ascii="Work Sans" w:eastAsia="Work Sans" w:hAnsi="Work Sans" w:cs="Work Sans"/>
              </w:rPr>
            </w:pPr>
            <w:r>
              <w:rPr>
                <w:rFonts w:ascii="Work Sans" w:eastAsia="Work Sans" w:hAnsi="Work Sans" w:cs="Work Sans"/>
              </w:rPr>
              <w:t>$ 13.000.000</w:t>
            </w:r>
          </w:p>
        </w:tc>
      </w:tr>
      <w:tr w:rsidR="00EB1B86" w14:paraId="2A5A794E"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34E15A"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IV</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B6170F"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11</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9F5A5E" w14:textId="77777777" w:rsidR="00EB1B86" w:rsidRDefault="00EB1B86" w:rsidP="0068379C">
            <w:pPr>
              <w:jc w:val="center"/>
              <w:rPr>
                <w:rFonts w:ascii="Work Sans" w:eastAsia="Work Sans" w:hAnsi="Work Sans" w:cs="Work Sans"/>
              </w:rPr>
            </w:pPr>
            <w:r>
              <w:rPr>
                <w:rFonts w:ascii="Work Sans" w:eastAsia="Work Sans" w:hAnsi="Work Sans" w:cs="Work Sans"/>
              </w:rPr>
              <w:t>$ 14.300.000</w:t>
            </w:r>
          </w:p>
        </w:tc>
      </w:tr>
      <w:tr w:rsidR="00EB1B86" w14:paraId="127C47A1"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EC5ECE"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V</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FDEAE3"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12</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928EF97" w14:textId="77777777" w:rsidR="00EB1B86" w:rsidRDefault="00EB1B86" w:rsidP="0068379C">
            <w:pPr>
              <w:jc w:val="center"/>
              <w:rPr>
                <w:rFonts w:ascii="Work Sans" w:eastAsia="Work Sans" w:hAnsi="Work Sans" w:cs="Work Sans"/>
              </w:rPr>
            </w:pPr>
            <w:r>
              <w:rPr>
                <w:rFonts w:ascii="Work Sans" w:eastAsia="Work Sans" w:hAnsi="Work Sans" w:cs="Work Sans"/>
              </w:rPr>
              <w:t>$ 15.600.000</w:t>
            </w:r>
          </w:p>
        </w:tc>
      </w:tr>
      <w:tr w:rsidR="00EB1B86" w14:paraId="616E3621"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D4A1D0"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VI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50767D"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13</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5DE6FA8" w14:textId="77777777" w:rsidR="00EB1B86" w:rsidRDefault="00EB1B86" w:rsidP="0068379C">
            <w:pPr>
              <w:jc w:val="center"/>
              <w:rPr>
                <w:rFonts w:ascii="Work Sans" w:eastAsia="Work Sans" w:hAnsi="Work Sans" w:cs="Work Sans"/>
              </w:rPr>
            </w:pPr>
            <w:r>
              <w:rPr>
                <w:rFonts w:ascii="Work Sans" w:eastAsia="Work Sans" w:hAnsi="Work Sans" w:cs="Work Sans"/>
              </w:rPr>
              <w:t>$ 16.900.000</w:t>
            </w:r>
          </w:p>
        </w:tc>
      </w:tr>
      <w:tr w:rsidR="00EB1B86" w14:paraId="4B431BBF"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1F6F5F"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VII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00721E"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14</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26C43C" w14:textId="77777777" w:rsidR="00EB1B86" w:rsidRDefault="00EB1B86" w:rsidP="0068379C">
            <w:pPr>
              <w:jc w:val="center"/>
              <w:rPr>
                <w:rFonts w:ascii="Work Sans" w:eastAsia="Work Sans" w:hAnsi="Work Sans" w:cs="Work Sans"/>
              </w:rPr>
            </w:pPr>
            <w:r>
              <w:rPr>
                <w:rFonts w:ascii="Work Sans" w:eastAsia="Work Sans" w:hAnsi="Work Sans" w:cs="Work Sans"/>
              </w:rPr>
              <w:t>$18.200.000</w:t>
            </w:r>
          </w:p>
        </w:tc>
      </w:tr>
      <w:tr w:rsidR="00EB1B86" w14:paraId="2AB4441C" w14:textId="77777777" w:rsidTr="0068379C">
        <w:trPr>
          <w:trHeight w:val="49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8C4214"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Asesor VIII</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CFF558" w14:textId="77777777" w:rsidR="00EB1B86" w:rsidRDefault="00EB1B86" w:rsidP="0068379C">
            <w:pPr>
              <w:spacing w:after="200"/>
              <w:jc w:val="center"/>
              <w:rPr>
                <w:rFonts w:ascii="Work Sans" w:eastAsia="Work Sans" w:hAnsi="Work Sans" w:cs="Work Sans"/>
              </w:rPr>
            </w:pPr>
            <w:r>
              <w:rPr>
                <w:rFonts w:ascii="Work Sans" w:eastAsia="Work Sans" w:hAnsi="Work Sans" w:cs="Work Sans"/>
                <w:color w:val="000000"/>
              </w:rPr>
              <w:t>15</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042961" w14:textId="77777777" w:rsidR="00EB1B86" w:rsidRDefault="00EB1B86" w:rsidP="0068379C">
            <w:pPr>
              <w:jc w:val="center"/>
              <w:rPr>
                <w:rFonts w:ascii="Work Sans" w:eastAsia="Work Sans" w:hAnsi="Work Sans" w:cs="Work Sans"/>
              </w:rPr>
            </w:pPr>
            <w:r>
              <w:rPr>
                <w:rFonts w:ascii="Work Sans" w:eastAsia="Work Sans" w:hAnsi="Work Sans" w:cs="Work Sans"/>
              </w:rPr>
              <w:t>$19.500.000</w:t>
            </w:r>
          </w:p>
        </w:tc>
      </w:tr>
    </w:tbl>
    <w:p w14:paraId="60A59FCA" w14:textId="77777777" w:rsidR="00EB1B86" w:rsidRDefault="00EB1B86" w:rsidP="00EB1B86">
      <w:pPr>
        <w:spacing w:after="200"/>
        <w:jc w:val="both"/>
        <w:rPr>
          <w:rFonts w:ascii="Times New Roman" w:eastAsia="Times New Roman" w:hAnsi="Times New Roman" w:cs="Times New Roman"/>
        </w:rPr>
      </w:pPr>
      <w:r>
        <w:rPr>
          <w:rFonts w:ascii="Arial" w:eastAsia="Arial" w:hAnsi="Arial" w:cs="Arial"/>
          <w:color w:val="000000"/>
        </w:rPr>
        <w:t> </w:t>
      </w:r>
    </w:p>
    <w:p w14:paraId="4CEFFC5F"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t>Lo anterior, refleja el centro de la problemática, a pesar de que los salarios del cargo “asistencial” son altos, llegando a ser 7 SMLMV y en la cual se está ejerciendo la profesión, debido a la disposición que se plantea en la Ley en la que se expresa que no se requiere ningún pre-requisito para acceder a este cargo se contabiliza como experiencia laboral y no profesional. </w:t>
      </w:r>
    </w:p>
    <w:p w14:paraId="2DB1A93F" w14:textId="77777777" w:rsidR="00EB1B86" w:rsidRDefault="00EB1B86" w:rsidP="00EB1B86">
      <w:pPr>
        <w:rPr>
          <w:rFonts w:ascii="Work Sans" w:eastAsia="Work Sans" w:hAnsi="Work Sans" w:cs="Work Sans"/>
        </w:rPr>
      </w:pPr>
    </w:p>
    <w:p w14:paraId="13B69C79"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t>En virtud de lo expuesto, profesionales recién graduados que ocupan funciones asistenciales en el Congreso adquieren experiencia laboral que no contribuye significativamente a su desarrollo profesional o personas con título profesional, posgrados y amplia experiencia profesional asume un cargo asistencial, su situación laboral dado que no se le contabiliza su experiencia. </w:t>
      </w:r>
    </w:p>
    <w:p w14:paraId="5F9D857A" w14:textId="77777777" w:rsidR="00EB1B86" w:rsidRDefault="00EB1B86" w:rsidP="00EB1B86">
      <w:pPr>
        <w:rPr>
          <w:rFonts w:ascii="Work Sans" w:eastAsia="Work Sans" w:hAnsi="Work Sans" w:cs="Work Sans"/>
        </w:rPr>
      </w:pPr>
    </w:p>
    <w:p w14:paraId="39168A03"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lastRenderedPageBreak/>
        <w:t>Para ambos casos la experiencia adquirida en el Congreso en un puesto asistencial no será reconocida posteriormente para acceder a cargos de nivel profesional, asesor o directivo. Esta situación impide que puedan presentarse a convocatorias públicas para cargos de nivel profesional en entidades públicas, limitándose únicamente a puestos asistenciales. Esta restricción vulnera su derecho a la igualdad de oportunidades y al trabajo, y provoca un sentimiento de frustración y estancamiento profesional, ya que su experiencia previa no se valora adecuadamente y su desarrollo profesional se ve limitado.</w:t>
      </w:r>
    </w:p>
    <w:p w14:paraId="30B97620" w14:textId="77777777" w:rsidR="00EB1B86" w:rsidRDefault="00EB1B86" w:rsidP="00EB1B86">
      <w:pPr>
        <w:rPr>
          <w:rFonts w:ascii="Work Sans" w:eastAsia="Work Sans" w:hAnsi="Work Sans" w:cs="Work Sans"/>
        </w:rPr>
      </w:pPr>
    </w:p>
    <w:p w14:paraId="55F565B7"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t>Abordemos otra dimensión, según el Observatorio Laboral del Ministerio de Educación, para 2023 el rango salarial de los recién egresados se puede dividir en tres subgrupos:</w:t>
      </w:r>
    </w:p>
    <w:p w14:paraId="424C113F" w14:textId="77777777" w:rsidR="00EB1B86" w:rsidRDefault="00EB1B86" w:rsidP="00EB1B86">
      <w:pPr>
        <w:rPr>
          <w:rFonts w:ascii="Work Sans" w:eastAsia="Work Sans" w:hAnsi="Work Sans" w:cs="Work Sans"/>
        </w:rPr>
      </w:pPr>
      <w:r>
        <w:rPr>
          <w:rFonts w:ascii="Work Sans" w:eastAsia="Work Sans" w:hAnsi="Work Sans" w:cs="Work Sans"/>
        </w:rPr>
        <w:br/>
      </w:r>
    </w:p>
    <w:p w14:paraId="7B3E69B6" w14:textId="77777777" w:rsidR="00EB1B86" w:rsidRDefault="00EB1B86" w:rsidP="00EB1B86">
      <w:pPr>
        <w:numPr>
          <w:ilvl w:val="0"/>
          <w:numId w:val="4"/>
        </w:numPr>
        <w:pBdr>
          <w:top w:val="nil"/>
          <w:left w:val="nil"/>
          <w:bottom w:val="nil"/>
          <w:right w:val="nil"/>
          <w:between w:val="nil"/>
        </w:pBdr>
        <w:jc w:val="both"/>
        <w:rPr>
          <w:rFonts w:ascii="Work Sans" w:eastAsia="Work Sans" w:hAnsi="Work Sans" w:cs="Work Sans"/>
          <w:b/>
          <w:color w:val="000000"/>
        </w:rPr>
      </w:pPr>
      <w:r>
        <w:rPr>
          <w:rFonts w:ascii="Work Sans" w:eastAsia="Work Sans" w:hAnsi="Work Sans" w:cs="Work Sans"/>
          <w:color w:val="000000"/>
        </w:rPr>
        <w:t>El 39% gana entre 1 y 1,5 SMLMV</w:t>
      </w:r>
    </w:p>
    <w:p w14:paraId="246A646E" w14:textId="77777777" w:rsidR="00EB1B86" w:rsidRDefault="00EB1B86" w:rsidP="00EB1B86">
      <w:pPr>
        <w:pBdr>
          <w:top w:val="nil"/>
          <w:left w:val="nil"/>
          <w:bottom w:val="nil"/>
          <w:right w:val="nil"/>
          <w:between w:val="nil"/>
        </w:pBdr>
        <w:ind w:left="720"/>
        <w:jc w:val="both"/>
        <w:rPr>
          <w:rFonts w:ascii="Work Sans" w:eastAsia="Work Sans" w:hAnsi="Work Sans" w:cs="Work Sans"/>
          <w:b/>
          <w:color w:val="000000"/>
        </w:rPr>
      </w:pPr>
    </w:p>
    <w:p w14:paraId="209B8670" w14:textId="77777777" w:rsidR="00EB1B86" w:rsidRDefault="00EB1B86" w:rsidP="00EB1B86">
      <w:pPr>
        <w:numPr>
          <w:ilvl w:val="0"/>
          <w:numId w:val="4"/>
        </w:numPr>
        <w:pBdr>
          <w:top w:val="nil"/>
          <w:left w:val="nil"/>
          <w:bottom w:val="nil"/>
          <w:right w:val="nil"/>
          <w:between w:val="nil"/>
        </w:pBdr>
        <w:jc w:val="both"/>
        <w:rPr>
          <w:rFonts w:ascii="Work Sans" w:eastAsia="Work Sans" w:hAnsi="Work Sans" w:cs="Work Sans"/>
          <w:b/>
          <w:color w:val="000000"/>
        </w:rPr>
      </w:pPr>
      <w:r>
        <w:rPr>
          <w:rFonts w:ascii="Work Sans" w:eastAsia="Work Sans" w:hAnsi="Work Sans" w:cs="Work Sans"/>
          <w:color w:val="000000"/>
        </w:rPr>
        <w:t>El 31.9% gana entre 1.5 y 2.5 SMLMV</w:t>
      </w:r>
    </w:p>
    <w:p w14:paraId="09812C31" w14:textId="77777777" w:rsidR="00EB1B86" w:rsidRDefault="00EB1B86" w:rsidP="00EB1B86">
      <w:pPr>
        <w:pBdr>
          <w:top w:val="nil"/>
          <w:left w:val="nil"/>
          <w:bottom w:val="nil"/>
          <w:right w:val="nil"/>
          <w:between w:val="nil"/>
        </w:pBdr>
        <w:ind w:left="720"/>
        <w:rPr>
          <w:rFonts w:ascii="Work Sans" w:eastAsia="Work Sans" w:hAnsi="Work Sans" w:cs="Work Sans"/>
          <w:color w:val="000000"/>
        </w:rPr>
      </w:pPr>
    </w:p>
    <w:p w14:paraId="3B88FB70" w14:textId="77777777" w:rsidR="00EB1B86" w:rsidRDefault="00EB1B86" w:rsidP="00EB1B86">
      <w:pPr>
        <w:numPr>
          <w:ilvl w:val="0"/>
          <w:numId w:val="4"/>
        </w:numPr>
        <w:pBdr>
          <w:top w:val="nil"/>
          <w:left w:val="nil"/>
          <w:bottom w:val="nil"/>
          <w:right w:val="nil"/>
          <w:between w:val="nil"/>
        </w:pBdr>
        <w:jc w:val="both"/>
        <w:rPr>
          <w:rFonts w:ascii="Work Sans" w:eastAsia="Work Sans" w:hAnsi="Work Sans" w:cs="Work Sans"/>
          <w:b/>
          <w:color w:val="000000"/>
        </w:rPr>
      </w:pPr>
      <w:r>
        <w:rPr>
          <w:rFonts w:ascii="Work Sans" w:eastAsia="Work Sans" w:hAnsi="Work Sans" w:cs="Work Sans"/>
          <w:color w:val="000000"/>
        </w:rPr>
        <w:t>El 28 % gana más de 2.5 SMLMV</w:t>
      </w:r>
    </w:p>
    <w:p w14:paraId="1122D4E7" w14:textId="77777777" w:rsidR="00EB1B86" w:rsidRDefault="00EB1B86" w:rsidP="00EB1B86">
      <w:pPr>
        <w:rPr>
          <w:rFonts w:ascii="Work Sans" w:eastAsia="Work Sans" w:hAnsi="Work Sans" w:cs="Work Sans"/>
        </w:rPr>
      </w:pPr>
    </w:p>
    <w:p w14:paraId="004E53E6"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t>Esto nos permite concluir que el rango asistencial más bajo en el Congreso es más alto que el ingreso que recibe el 70% de los egresados de un cargo profesional en cualquiera de sus profesiones.  </w:t>
      </w:r>
    </w:p>
    <w:p w14:paraId="57F557F3" w14:textId="77777777" w:rsidR="00EB1B86" w:rsidRDefault="00EB1B86" w:rsidP="00EB1B86">
      <w:pPr>
        <w:rPr>
          <w:rFonts w:ascii="Work Sans" w:eastAsia="Work Sans" w:hAnsi="Work Sans" w:cs="Work Sans"/>
        </w:rPr>
      </w:pPr>
    </w:p>
    <w:p w14:paraId="7A3BE45C" w14:textId="77777777" w:rsidR="00EB1B86" w:rsidRDefault="00EB1B86" w:rsidP="00EB1B86">
      <w:pPr>
        <w:jc w:val="both"/>
        <w:rPr>
          <w:rFonts w:ascii="Work Sans" w:eastAsia="Work Sans" w:hAnsi="Work Sans" w:cs="Work Sans"/>
        </w:rPr>
      </w:pPr>
      <w:r>
        <w:rPr>
          <w:rFonts w:ascii="Work Sans" w:eastAsia="Work Sans" w:hAnsi="Work Sans" w:cs="Work Sans"/>
          <w:color w:val="000000"/>
        </w:rPr>
        <w:t xml:space="preserve">En conclusión, los profesionales ven en un cargo de este tipo una oportunidad laboral significativa por el nivel salarial y tipo de vinculación, pero su carrera profesional se ve estancada debido a que a pesar de llegar a tener un rango salarial de 7 </w:t>
      </w:r>
      <w:r>
        <w:rPr>
          <w:rFonts w:ascii="Work Sans" w:eastAsia="Work Sans" w:hAnsi="Work Sans" w:cs="Work Sans"/>
        </w:rPr>
        <w:t>SMMLV</w:t>
      </w:r>
      <w:r>
        <w:rPr>
          <w:rFonts w:ascii="Work Sans" w:eastAsia="Work Sans" w:hAnsi="Work Sans" w:cs="Work Sans"/>
          <w:color w:val="000000"/>
        </w:rPr>
        <w:t xml:space="preserve"> su experiencia no se contabiliza como profesional limitando su posibilidad de acceder a cargos directivos y concursos del Estado.</w:t>
      </w:r>
    </w:p>
    <w:p w14:paraId="66B498E7" w14:textId="77777777" w:rsidR="00EB1B86" w:rsidRDefault="00EB1B86" w:rsidP="00EB1B86">
      <w:pPr>
        <w:rPr>
          <w:rFonts w:ascii="Work Sans" w:eastAsia="Work Sans" w:hAnsi="Work Sans" w:cs="Work Sans"/>
        </w:rPr>
      </w:pPr>
    </w:p>
    <w:p w14:paraId="395ABCF2" w14:textId="76FF4D9C" w:rsidR="00EB1B86" w:rsidRDefault="00EB1B86" w:rsidP="00EB1B86">
      <w:pPr>
        <w:jc w:val="both"/>
        <w:rPr>
          <w:rFonts w:ascii="Work Sans" w:eastAsia="Work Sans" w:hAnsi="Work Sans" w:cs="Work Sans"/>
        </w:rPr>
      </w:pPr>
      <w:r>
        <w:rPr>
          <w:rFonts w:ascii="Work Sans" w:eastAsia="Work Sans" w:hAnsi="Work Sans" w:cs="Work Sans"/>
          <w:color w:val="000000"/>
        </w:rPr>
        <w:t xml:space="preserve">Aunado a este asunto, se encuentra que la norma tal y como se contempla tiene vacíos importantes. Un profesional que ha ejercido durante toda su vida laboral en un cargo asistencial en el congreso y quiere ser nombrado en un cargo Asesor que pide experiencia profesional ¿Cómo puede </w:t>
      </w:r>
      <w:r w:rsidR="00B24B5F">
        <w:rPr>
          <w:rFonts w:ascii="Work Sans" w:eastAsia="Work Sans" w:hAnsi="Work Sans" w:cs="Work Sans"/>
          <w:color w:val="000000"/>
        </w:rPr>
        <w:t>acreditarla?</w:t>
      </w:r>
      <w:r>
        <w:rPr>
          <w:rFonts w:ascii="Work Sans" w:eastAsia="Work Sans" w:hAnsi="Work Sans" w:cs="Work Sans"/>
          <w:color w:val="000000"/>
        </w:rPr>
        <w:t xml:space="preserve"> Estos vacíos invitan a la búsqueda de caminos que permitan solucionar estas problemáticas y generar mejores condiciones para quienes tienen estos cargos</w:t>
      </w:r>
      <w:r>
        <w:rPr>
          <w:rFonts w:ascii="Work Sans" w:eastAsia="Work Sans" w:hAnsi="Work Sans" w:cs="Work Sans"/>
          <w:b/>
          <w:color w:val="000000"/>
        </w:rPr>
        <w:t>.</w:t>
      </w:r>
    </w:p>
    <w:p w14:paraId="690F6063" w14:textId="77777777" w:rsidR="00EB1B86" w:rsidRDefault="00EB1B86" w:rsidP="00EB1B86">
      <w:pPr>
        <w:jc w:val="both"/>
        <w:rPr>
          <w:rFonts w:ascii="Work Sans" w:eastAsia="Work Sans" w:hAnsi="Work Sans" w:cs="Work Sans"/>
          <w:b/>
        </w:rPr>
      </w:pPr>
    </w:p>
    <w:p w14:paraId="0DF192F4" w14:textId="77777777" w:rsidR="00EB1B86" w:rsidRDefault="00EB1B86" w:rsidP="00EB1B86">
      <w:pPr>
        <w:jc w:val="both"/>
        <w:rPr>
          <w:rFonts w:ascii="Work Sans" w:eastAsia="Work Sans" w:hAnsi="Work Sans" w:cs="Work Sans"/>
          <w:color w:val="000000"/>
        </w:rPr>
      </w:pPr>
      <w:r>
        <w:rPr>
          <w:rFonts w:ascii="Work Sans" w:eastAsia="Work Sans" w:hAnsi="Work Sans" w:cs="Work Sans"/>
          <w:color w:val="000000"/>
        </w:rPr>
        <w:t xml:space="preserve">Frente a estas problemáticas el presente proyecto no elimina los cargos asistenciales ni los limita estableciendo nuevos requisitos, sino que crea una nueva nomenclatura que permita a los profesionales contar con la experiencia que desarrollan en el marco de su trabajo en las Unidades de Trabajo Legislativo. </w:t>
      </w:r>
    </w:p>
    <w:p w14:paraId="079F5E14" w14:textId="77777777" w:rsidR="00EB1B86" w:rsidRDefault="00EB1B86" w:rsidP="00EB1B86">
      <w:pPr>
        <w:jc w:val="both"/>
        <w:rPr>
          <w:rFonts w:ascii="Work Sans" w:eastAsia="Work Sans" w:hAnsi="Work Sans" w:cs="Work Sans"/>
          <w:b/>
        </w:rPr>
      </w:pPr>
    </w:p>
    <w:p w14:paraId="07E8EB07" w14:textId="77777777" w:rsidR="00EB1B86" w:rsidRPr="00B24B5F" w:rsidRDefault="00EB1B86" w:rsidP="00EB1B86">
      <w:pPr>
        <w:numPr>
          <w:ilvl w:val="0"/>
          <w:numId w:val="7"/>
        </w:numPr>
        <w:pBdr>
          <w:top w:val="nil"/>
          <w:left w:val="nil"/>
          <w:bottom w:val="nil"/>
          <w:right w:val="nil"/>
          <w:between w:val="nil"/>
        </w:pBdr>
        <w:jc w:val="both"/>
        <w:rPr>
          <w:rFonts w:ascii="Work Sans" w:eastAsia="Work Sans" w:hAnsi="Work Sans" w:cs="Work Sans"/>
          <w:b/>
          <w:color w:val="000000"/>
          <w:sz w:val="26"/>
        </w:rPr>
      </w:pPr>
      <w:r w:rsidRPr="00B24B5F">
        <w:rPr>
          <w:rFonts w:ascii="Work Sans" w:eastAsia="Work Sans" w:hAnsi="Work Sans" w:cs="Work Sans"/>
          <w:b/>
          <w:color w:val="000000"/>
          <w:sz w:val="26"/>
        </w:rPr>
        <w:t>IMPACTO FISCAL </w:t>
      </w:r>
    </w:p>
    <w:p w14:paraId="0D8D2325" w14:textId="77777777" w:rsidR="00EB1B86" w:rsidRDefault="00EB1B86" w:rsidP="00EB1B86">
      <w:pPr>
        <w:jc w:val="both"/>
        <w:rPr>
          <w:rFonts w:ascii="Work Sans" w:eastAsia="Work Sans" w:hAnsi="Work Sans" w:cs="Work Sans"/>
          <w:color w:val="000000"/>
        </w:rPr>
      </w:pPr>
    </w:p>
    <w:p w14:paraId="7A89ED5F" w14:textId="36238D80" w:rsidR="00EB1B86" w:rsidRPr="00774880" w:rsidRDefault="00EB1B86" w:rsidP="00EB1B86">
      <w:pPr>
        <w:jc w:val="both"/>
        <w:rPr>
          <w:rFonts w:ascii="Work Sans" w:eastAsia="Work Sans" w:hAnsi="Work Sans" w:cs="Work Sans"/>
          <w:color w:val="000000"/>
        </w:rPr>
      </w:pPr>
      <w:r>
        <w:rPr>
          <w:rFonts w:ascii="Work Sans" w:eastAsia="Work Sans" w:hAnsi="Work Sans" w:cs="Work Sans"/>
          <w:color w:val="000000"/>
        </w:rPr>
        <w:t>La inic</w:t>
      </w:r>
      <w:r w:rsidR="00761C67">
        <w:rPr>
          <w:rFonts w:ascii="Work Sans" w:eastAsia="Work Sans" w:hAnsi="Work Sans" w:cs="Work Sans"/>
          <w:color w:val="000000"/>
        </w:rPr>
        <w:t>iativa que se presenta en este P</w:t>
      </w:r>
      <w:r>
        <w:rPr>
          <w:rFonts w:ascii="Work Sans" w:eastAsia="Work Sans" w:hAnsi="Work Sans" w:cs="Work Sans"/>
          <w:color w:val="000000"/>
        </w:rPr>
        <w:t>royecto</w:t>
      </w:r>
      <w:r w:rsidR="00761C67">
        <w:rPr>
          <w:rFonts w:ascii="Work Sans" w:eastAsia="Work Sans" w:hAnsi="Work Sans" w:cs="Work Sans"/>
          <w:color w:val="000000"/>
        </w:rPr>
        <w:t xml:space="preserve"> de Ley Orgánica</w:t>
      </w:r>
      <w:r>
        <w:rPr>
          <w:rFonts w:ascii="Work Sans" w:eastAsia="Work Sans" w:hAnsi="Work Sans" w:cs="Work Sans"/>
          <w:color w:val="000000"/>
        </w:rPr>
        <w:t xml:space="preserve"> no tiene impacto fiscal dado que no representa un gasto adicional para el Congreso de la República y/o el Gobierno nacional. </w:t>
      </w:r>
    </w:p>
    <w:p w14:paraId="02C5D3B3" w14:textId="1BA50586" w:rsidR="00EB1B86" w:rsidRDefault="00EB1B86" w:rsidP="00EB1B86">
      <w:pPr>
        <w:shd w:val="clear" w:color="auto" w:fill="FFFFFF"/>
        <w:rPr>
          <w:rFonts w:ascii="Work Sans" w:eastAsia="Work Sans" w:hAnsi="Work Sans" w:cs="Work Sans"/>
          <w:b/>
          <w:color w:val="000000"/>
        </w:rPr>
      </w:pPr>
    </w:p>
    <w:p w14:paraId="24D196FC" w14:textId="179A08F5" w:rsidR="00B24B5F" w:rsidRDefault="00B24B5F" w:rsidP="00EB1B86">
      <w:pPr>
        <w:shd w:val="clear" w:color="auto" w:fill="FFFFFF"/>
        <w:rPr>
          <w:rFonts w:ascii="Work Sans" w:eastAsia="Work Sans" w:hAnsi="Work Sans" w:cs="Work Sans"/>
          <w:b/>
          <w:color w:val="000000"/>
        </w:rPr>
      </w:pPr>
    </w:p>
    <w:p w14:paraId="0B565674" w14:textId="0A3F6381" w:rsidR="00B24B5F" w:rsidRDefault="00B24B5F" w:rsidP="00EB1B86">
      <w:pPr>
        <w:shd w:val="clear" w:color="auto" w:fill="FFFFFF"/>
        <w:rPr>
          <w:rFonts w:ascii="Work Sans" w:eastAsia="Work Sans" w:hAnsi="Work Sans" w:cs="Work Sans"/>
          <w:b/>
          <w:color w:val="000000"/>
        </w:rPr>
      </w:pPr>
    </w:p>
    <w:p w14:paraId="445F29EF" w14:textId="77777777" w:rsidR="00FA6D83" w:rsidRDefault="00FA6D83" w:rsidP="00EB1B86">
      <w:pPr>
        <w:shd w:val="clear" w:color="auto" w:fill="FFFFFF"/>
        <w:rPr>
          <w:rFonts w:ascii="Work Sans" w:eastAsia="Work Sans" w:hAnsi="Work Sans" w:cs="Work Sans"/>
        </w:rPr>
      </w:pPr>
    </w:p>
    <w:p w14:paraId="645DB041" w14:textId="16655513" w:rsidR="00EB1B86" w:rsidRPr="00B24B5F" w:rsidRDefault="00EB1B86" w:rsidP="00EB1B86">
      <w:pPr>
        <w:pStyle w:val="Prrafodelista"/>
        <w:numPr>
          <w:ilvl w:val="0"/>
          <w:numId w:val="7"/>
        </w:numPr>
        <w:shd w:val="clear" w:color="auto" w:fill="FFFFFF"/>
        <w:rPr>
          <w:rFonts w:ascii="Work Sans" w:eastAsia="Work Sans" w:hAnsi="Work Sans" w:cs="Work Sans"/>
          <w:b/>
          <w:color w:val="000000"/>
          <w:sz w:val="26"/>
        </w:rPr>
      </w:pPr>
      <w:r w:rsidRPr="00B24B5F">
        <w:rPr>
          <w:rFonts w:ascii="Work Sans" w:eastAsia="Work Sans" w:hAnsi="Work Sans" w:cs="Work Sans"/>
          <w:b/>
          <w:color w:val="000000"/>
          <w:sz w:val="26"/>
        </w:rPr>
        <w:t xml:space="preserve">PLIEGO DE MODIFICACIONES </w:t>
      </w:r>
    </w:p>
    <w:p w14:paraId="0247424C" w14:textId="3366E1B2" w:rsidR="00EB1B86" w:rsidRDefault="00EB1B86" w:rsidP="00EB1B86">
      <w:pPr>
        <w:shd w:val="clear" w:color="auto" w:fill="FFFFFF"/>
        <w:rPr>
          <w:rFonts w:ascii="Work Sans" w:eastAsia="Work Sans" w:hAnsi="Work Sans" w:cs="Work Sans"/>
          <w:b/>
          <w:color w:val="000000"/>
        </w:rPr>
      </w:pPr>
    </w:p>
    <w:p w14:paraId="0CED3D70" w14:textId="504FC0AD" w:rsidR="00EB1B86" w:rsidRDefault="00EB1B86" w:rsidP="00EB1B86">
      <w:pPr>
        <w:shd w:val="clear" w:color="auto" w:fill="FFFFFF"/>
        <w:rPr>
          <w:rFonts w:ascii="Work Sans" w:eastAsia="Work Sans" w:hAnsi="Work Sans" w:cs="Work Sans"/>
          <w:color w:val="000000"/>
        </w:rPr>
      </w:pPr>
      <w:r w:rsidRPr="00FA6D83">
        <w:rPr>
          <w:rFonts w:ascii="Work Sans" w:eastAsia="Work Sans" w:hAnsi="Work Sans" w:cs="Work Sans"/>
          <w:color w:val="000000"/>
        </w:rPr>
        <w:t>El texto propuesto para primer debate en el Comis</w:t>
      </w:r>
      <w:r w:rsidR="00FA6D83" w:rsidRPr="00FA6D83">
        <w:rPr>
          <w:rFonts w:ascii="Work Sans" w:eastAsia="Work Sans" w:hAnsi="Work Sans" w:cs="Work Sans"/>
          <w:color w:val="000000"/>
        </w:rPr>
        <w:t xml:space="preserve">ión Primera Constitucional </w:t>
      </w:r>
      <w:r w:rsidR="00FA6D83">
        <w:rPr>
          <w:rFonts w:ascii="Work Sans" w:eastAsia="Work Sans" w:hAnsi="Work Sans" w:cs="Work Sans"/>
          <w:color w:val="000000"/>
        </w:rPr>
        <w:t xml:space="preserve">por parte del ponente único no </w:t>
      </w:r>
      <w:r w:rsidR="00FA6D83" w:rsidRPr="00FA6D83">
        <w:rPr>
          <w:rFonts w:ascii="Work Sans" w:eastAsia="Work Sans" w:hAnsi="Work Sans" w:cs="Work Sans"/>
          <w:color w:val="000000"/>
        </w:rPr>
        <w:t xml:space="preserve">tiene cambios con respecto al texto radicado por parte de los autores del proyecto. </w:t>
      </w:r>
    </w:p>
    <w:p w14:paraId="1E9F8CC2" w14:textId="7B052437" w:rsidR="00FA6D83" w:rsidRDefault="00FA6D83" w:rsidP="00EB1B86">
      <w:pPr>
        <w:shd w:val="clear" w:color="auto" w:fill="FFFFFF"/>
        <w:rPr>
          <w:rFonts w:ascii="Work Sans" w:eastAsia="Work Sans" w:hAnsi="Work Sans" w:cs="Work Sans"/>
          <w:color w:val="000000"/>
        </w:rPr>
      </w:pPr>
    </w:p>
    <w:p w14:paraId="31615080" w14:textId="0CF84563" w:rsidR="00FA6D83" w:rsidRDefault="00FA6D83" w:rsidP="00EB1B86">
      <w:pPr>
        <w:shd w:val="clear" w:color="auto" w:fill="FFFFFF"/>
        <w:rPr>
          <w:rFonts w:ascii="Work Sans" w:eastAsia="Work Sans" w:hAnsi="Work Sans" w:cs="Work Sans"/>
          <w:color w:val="000000"/>
        </w:rPr>
      </w:pPr>
    </w:p>
    <w:tbl>
      <w:tblPr>
        <w:tblStyle w:val="Tablaconcuadrcula"/>
        <w:tblW w:w="0" w:type="auto"/>
        <w:tblLook w:val="04A0" w:firstRow="1" w:lastRow="0" w:firstColumn="1" w:lastColumn="0" w:noHBand="0" w:noVBand="1"/>
      </w:tblPr>
      <w:tblGrid>
        <w:gridCol w:w="3918"/>
        <w:gridCol w:w="3715"/>
        <w:gridCol w:w="2847"/>
      </w:tblGrid>
      <w:tr w:rsidR="00FA6D83" w14:paraId="55645CAB" w14:textId="16E71583" w:rsidTr="00FA6D83">
        <w:tc>
          <w:tcPr>
            <w:tcW w:w="3823" w:type="dxa"/>
          </w:tcPr>
          <w:p w14:paraId="6CA6E27F" w14:textId="73EBF145" w:rsidR="00FA6D83" w:rsidRPr="00FA6D83" w:rsidRDefault="00FA6D83" w:rsidP="00FA6D83">
            <w:pPr>
              <w:jc w:val="center"/>
              <w:rPr>
                <w:rFonts w:ascii="Work Sans" w:eastAsia="Work Sans" w:hAnsi="Work Sans" w:cs="Work Sans"/>
                <w:b/>
                <w:color w:val="000000"/>
              </w:rPr>
            </w:pPr>
            <w:r w:rsidRPr="00FA6D83">
              <w:rPr>
                <w:rFonts w:ascii="Work Sans" w:eastAsia="Work Sans" w:hAnsi="Work Sans" w:cs="Work Sans"/>
                <w:b/>
                <w:color w:val="000000"/>
              </w:rPr>
              <w:t>Texto radicado</w:t>
            </w:r>
          </w:p>
        </w:tc>
        <w:tc>
          <w:tcPr>
            <w:tcW w:w="3721" w:type="dxa"/>
          </w:tcPr>
          <w:p w14:paraId="594C0B8F" w14:textId="329F060F" w:rsidR="00FA6D83" w:rsidRPr="00FA6D83" w:rsidRDefault="00FA6D83" w:rsidP="00FA6D83">
            <w:pPr>
              <w:jc w:val="center"/>
              <w:rPr>
                <w:rFonts w:ascii="Work Sans" w:eastAsia="Work Sans" w:hAnsi="Work Sans" w:cs="Work Sans"/>
                <w:b/>
                <w:color w:val="000000"/>
              </w:rPr>
            </w:pPr>
            <w:r w:rsidRPr="00FA6D83">
              <w:rPr>
                <w:rFonts w:ascii="Work Sans" w:eastAsia="Work Sans" w:hAnsi="Work Sans" w:cs="Work Sans"/>
                <w:b/>
                <w:color w:val="000000"/>
              </w:rPr>
              <w:t>Texto propuesto para primer debate</w:t>
            </w:r>
          </w:p>
        </w:tc>
        <w:tc>
          <w:tcPr>
            <w:tcW w:w="2936" w:type="dxa"/>
          </w:tcPr>
          <w:p w14:paraId="3A31117D" w14:textId="5D770893" w:rsidR="00FA6D83" w:rsidRPr="00FA6D83" w:rsidRDefault="00FA6D83" w:rsidP="00FA6D83">
            <w:pPr>
              <w:jc w:val="center"/>
              <w:rPr>
                <w:rFonts w:ascii="Work Sans" w:eastAsia="Work Sans" w:hAnsi="Work Sans" w:cs="Work Sans"/>
                <w:b/>
                <w:color w:val="000000"/>
              </w:rPr>
            </w:pPr>
            <w:r w:rsidRPr="00FA6D83">
              <w:rPr>
                <w:rFonts w:ascii="Work Sans" w:eastAsia="Work Sans" w:hAnsi="Work Sans" w:cs="Work Sans"/>
                <w:b/>
                <w:color w:val="000000"/>
              </w:rPr>
              <w:t>Comentario</w:t>
            </w:r>
          </w:p>
        </w:tc>
      </w:tr>
      <w:tr w:rsidR="00FA6D83" w14:paraId="6BF9E8C0" w14:textId="0778CC85" w:rsidTr="00FA6D83">
        <w:tc>
          <w:tcPr>
            <w:tcW w:w="3823" w:type="dxa"/>
          </w:tcPr>
          <w:p w14:paraId="4B5676DA" w14:textId="77777777" w:rsidR="00FA6D83" w:rsidRDefault="00FA6D83" w:rsidP="00FA6D83">
            <w:pPr>
              <w:shd w:val="clear" w:color="auto" w:fill="FFFFFF"/>
              <w:jc w:val="center"/>
              <w:rPr>
                <w:rFonts w:ascii="Work Sans" w:eastAsia="Work Sans" w:hAnsi="Work Sans" w:cs="Work Sans"/>
              </w:rPr>
            </w:pPr>
            <w:r>
              <w:rPr>
                <w:rFonts w:ascii="Work Sans" w:eastAsia="Work Sans" w:hAnsi="Work Sans" w:cs="Work Sans"/>
                <w:b/>
                <w:color w:val="000000"/>
              </w:rPr>
              <w:t>“Por medio del cual reconoce la experiencia profesional a los miembros de las Unidades de Trabajo Legislativo”</w:t>
            </w:r>
          </w:p>
          <w:p w14:paraId="0643DF4C" w14:textId="77777777" w:rsidR="00FA6D83" w:rsidRDefault="00FA6D83" w:rsidP="00EB1B86">
            <w:pPr>
              <w:rPr>
                <w:rFonts w:ascii="Work Sans" w:eastAsia="Work Sans" w:hAnsi="Work Sans" w:cs="Work Sans"/>
                <w:color w:val="000000"/>
              </w:rPr>
            </w:pPr>
          </w:p>
        </w:tc>
        <w:tc>
          <w:tcPr>
            <w:tcW w:w="3721" w:type="dxa"/>
          </w:tcPr>
          <w:p w14:paraId="4E8A19CE" w14:textId="77777777" w:rsidR="00FA6D83" w:rsidRDefault="00FA6D83" w:rsidP="00FA6D83">
            <w:pPr>
              <w:shd w:val="clear" w:color="auto" w:fill="FFFFFF"/>
              <w:jc w:val="center"/>
              <w:rPr>
                <w:rFonts w:ascii="Work Sans" w:eastAsia="Work Sans" w:hAnsi="Work Sans" w:cs="Work Sans"/>
              </w:rPr>
            </w:pPr>
            <w:r>
              <w:rPr>
                <w:rFonts w:ascii="Work Sans" w:eastAsia="Work Sans" w:hAnsi="Work Sans" w:cs="Work Sans"/>
                <w:b/>
                <w:color w:val="000000"/>
              </w:rPr>
              <w:t>“Por medio del cual reconoce la experiencia profesional a los miembros de las Unidades de Trabajo Legislativo”</w:t>
            </w:r>
          </w:p>
          <w:p w14:paraId="74DA0B8C" w14:textId="77777777" w:rsidR="00FA6D83" w:rsidRDefault="00FA6D83" w:rsidP="00EB1B86">
            <w:pPr>
              <w:rPr>
                <w:rFonts w:ascii="Work Sans" w:eastAsia="Work Sans" w:hAnsi="Work Sans" w:cs="Work Sans"/>
                <w:color w:val="000000"/>
              </w:rPr>
            </w:pPr>
          </w:p>
        </w:tc>
        <w:tc>
          <w:tcPr>
            <w:tcW w:w="2936" w:type="dxa"/>
          </w:tcPr>
          <w:p w14:paraId="404AB134" w14:textId="1A6205AD" w:rsidR="00FA6D83" w:rsidRDefault="00FA6D83" w:rsidP="00EB1B86">
            <w:pPr>
              <w:rPr>
                <w:rFonts w:ascii="Work Sans" w:eastAsia="Work Sans" w:hAnsi="Work Sans" w:cs="Work Sans"/>
                <w:color w:val="000000"/>
              </w:rPr>
            </w:pPr>
            <w:r>
              <w:rPr>
                <w:rFonts w:ascii="Work Sans" w:eastAsia="Work Sans" w:hAnsi="Work Sans" w:cs="Work Sans"/>
                <w:color w:val="000000"/>
              </w:rPr>
              <w:t xml:space="preserve">Sin cambios </w:t>
            </w:r>
          </w:p>
        </w:tc>
      </w:tr>
      <w:tr w:rsidR="00FA6D83" w14:paraId="1EC21F06" w14:textId="0C7CFC26" w:rsidTr="00FA6D83">
        <w:tc>
          <w:tcPr>
            <w:tcW w:w="3823" w:type="dxa"/>
          </w:tcPr>
          <w:p w14:paraId="69632272"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 xml:space="preserve">ARTÍCULO 1. Objeto. </w:t>
            </w:r>
            <w:r>
              <w:rPr>
                <w:rFonts w:ascii="Work Sans" w:eastAsia="Work Sans" w:hAnsi="Work Sans" w:cs="Work Sans"/>
                <w:color w:val="000000"/>
              </w:rPr>
              <w:t>Modificar la nomenclatura de los cargos de las Unidades de Trabajo Legislativo para reconocer la experiencia profesional a los empleados y contratistas pertenecientes a ellas.</w:t>
            </w:r>
          </w:p>
          <w:p w14:paraId="6D63075B" w14:textId="528C115E" w:rsidR="00FA6D83" w:rsidRPr="00FA6D83" w:rsidRDefault="00FA6D83" w:rsidP="00FA6D83">
            <w:pPr>
              <w:jc w:val="both"/>
              <w:rPr>
                <w:rFonts w:ascii="Work Sans" w:eastAsia="Work Sans" w:hAnsi="Work Sans" w:cs="Work Sans"/>
              </w:rPr>
            </w:pPr>
            <w:r>
              <w:rPr>
                <w:rFonts w:ascii="Work Sans" w:eastAsia="Work Sans" w:hAnsi="Work Sans" w:cs="Work Sans"/>
                <w:color w:val="000000"/>
              </w:rPr>
              <w:t> </w:t>
            </w:r>
          </w:p>
        </w:tc>
        <w:tc>
          <w:tcPr>
            <w:tcW w:w="3721" w:type="dxa"/>
          </w:tcPr>
          <w:p w14:paraId="20F440C7"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 xml:space="preserve">ARTÍCULO 1. Objeto. </w:t>
            </w:r>
            <w:r>
              <w:rPr>
                <w:rFonts w:ascii="Work Sans" w:eastAsia="Work Sans" w:hAnsi="Work Sans" w:cs="Work Sans"/>
                <w:color w:val="000000"/>
              </w:rPr>
              <w:t>Modificar la nomenclatura de los cargos de las Unidades de Trabajo Legislativo para reconocer la experiencia profesional a los empleados y contratistas pertenecientes a ellas.</w:t>
            </w:r>
          </w:p>
          <w:p w14:paraId="0B1E26C6" w14:textId="77777777" w:rsidR="00FA6D83" w:rsidRDefault="00FA6D83" w:rsidP="00EB1B86">
            <w:pPr>
              <w:rPr>
                <w:rFonts w:ascii="Work Sans" w:eastAsia="Work Sans" w:hAnsi="Work Sans" w:cs="Work Sans"/>
                <w:color w:val="000000"/>
              </w:rPr>
            </w:pPr>
          </w:p>
        </w:tc>
        <w:tc>
          <w:tcPr>
            <w:tcW w:w="2936" w:type="dxa"/>
          </w:tcPr>
          <w:p w14:paraId="31E1F2A1" w14:textId="78446081" w:rsidR="00FA6D83" w:rsidRDefault="00FA6D83" w:rsidP="00EB1B86">
            <w:pPr>
              <w:rPr>
                <w:rFonts w:ascii="Work Sans" w:eastAsia="Work Sans" w:hAnsi="Work Sans" w:cs="Work Sans"/>
                <w:color w:val="000000"/>
              </w:rPr>
            </w:pPr>
            <w:r>
              <w:rPr>
                <w:rFonts w:ascii="Work Sans" w:eastAsia="Work Sans" w:hAnsi="Work Sans" w:cs="Work Sans"/>
                <w:color w:val="000000"/>
              </w:rPr>
              <w:t xml:space="preserve">Sin cambios </w:t>
            </w:r>
          </w:p>
        </w:tc>
      </w:tr>
      <w:tr w:rsidR="00FA6D83" w14:paraId="76ED37B2" w14:textId="4425E680" w:rsidTr="00FA6D83">
        <w:tc>
          <w:tcPr>
            <w:tcW w:w="3823" w:type="dxa"/>
          </w:tcPr>
          <w:p w14:paraId="28AC3602"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ARTÍCULO 2.</w:t>
            </w:r>
            <w:r>
              <w:rPr>
                <w:rFonts w:ascii="Work Sans" w:eastAsia="Work Sans" w:hAnsi="Work Sans" w:cs="Work Sans"/>
                <w:color w:val="000000"/>
              </w:rPr>
              <w:t xml:space="preserve"> Modifíquese el artículo 388 de la Ley 5 de 1992 el cual quedará así:</w:t>
            </w:r>
          </w:p>
          <w:p w14:paraId="71A0BE6B" w14:textId="77777777" w:rsidR="00FA6D83" w:rsidRDefault="00FA6D83" w:rsidP="00FA6D83">
            <w:pPr>
              <w:rPr>
                <w:rFonts w:ascii="Work Sans" w:eastAsia="Work Sans" w:hAnsi="Work Sans" w:cs="Work Sans"/>
              </w:rPr>
            </w:pPr>
            <w:r>
              <w:rPr>
                <w:rFonts w:ascii="Work Sans" w:eastAsia="Work Sans" w:hAnsi="Work Sans" w:cs="Work Sans"/>
                <w:color w:val="000000"/>
              </w:rPr>
              <w:t> </w:t>
            </w:r>
          </w:p>
          <w:p w14:paraId="3EB60AF4" w14:textId="77777777" w:rsidR="00FA6D83" w:rsidRDefault="00FA6D83" w:rsidP="00FA6D83">
            <w:pPr>
              <w:rPr>
                <w:rFonts w:ascii="Work Sans" w:eastAsia="Work Sans" w:hAnsi="Work Sans" w:cs="Work Sans"/>
              </w:rPr>
            </w:pPr>
            <w:r>
              <w:rPr>
                <w:rFonts w:ascii="Work Sans" w:eastAsia="Work Sans" w:hAnsi="Work Sans" w:cs="Work Sans"/>
                <w:color w:val="000000"/>
              </w:rPr>
              <w:t> </w:t>
            </w:r>
          </w:p>
          <w:p w14:paraId="68CF04AF" w14:textId="77777777" w:rsidR="00FA6D83" w:rsidRDefault="00FA6D83" w:rsidP="00FA6D83">
            <w:pPr>
              <w:ind w:left="700"/>
              <w:jc w:val="both"/>
              <w:rPr>
                <w:rFonts w:ascii="Work Sans" w:eastAsia="Work Sans" w:hAnsi="Work Sans" w:cs="Work Sans"/>
              </w:rPr>
            </w:pPr>
            <w:r>
              <w:rPr>
                <w:rFonts w:ascii="Work Sans" w:eastAsia="Work Sans" w:hAnsi="Work Sans" w:cs="Work Sans"/>
                <w:b/>
                <w:color w:val="000000"/>
              </w:rPr>
              <w:t>Artículo 388. Unidad de trabajo legislativo de los Congresistas.</w:t>
            </w:r>
            <w:r>
              <w:rPr>
                <w:rFonts w:ascii="Work Sans" w:eastAsia="Work Sans" w:hAnsi="Work Sans" w:cs="Work Sans"/>
                <w:color w:val="000000"/>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en el caso de la Cámara y ante el Director General o quien haga sus veces, en el caso del Senado, el respectivo candidato </w:t>
            </w:r>
            <w:r>
              <w:rPr>
                <w:rFonts w:ascii="Work Sans" w:eastAsia="Work Sans" w:hAnsi="Work Sans" w:cs="Work Sans"/>
                <w:color w:val="000000"/>
              </w:rPr>
              <w:lastRenderedPageBreak/>
              <w:t>para su libre nombramiento y remoción o para su vinculación por</w:t>
            </w:r>
            <w:r>
              <w:rPr>
                <w:rFonts w:ascii="Work Sans" w:eastAsia="Work Sans" w:hAnsi="Work Sans" w:cs="Work Sans"/>
              </w:rPr>
              <w:t xml:space="preserve"> contrato</w:t>
            </w:r>
            <w:r>
              <w:rPr>
                <w:rFonts w:ascii="Work Sans" w:eastAsia="Work Sans" w:hAnsi="Work Sans" w:cs="Work Sans"/>
                <w:color w:val="000000"/>
              </w:rPr>
              <w:t>.</w:t>
            </w:r>
          </w:p>
          <w:p w14:paraId="68F3A9CE"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5FF53C26" w14:textId="77777777" w:rsidR="00FA6D83" w:rsidRDefault="00FA6D83" w:rsidP="00FA6D83">
            <w:pPr>
              <w:ind w:left="700"/>
              <w:jc w:val="both"/>
              <w:rPr>
                <w:rFonts w:ascii="Work Sans" w:eastAsia="Work Sans" w:hAnsi="Work Sans" w:cs="Work Sans"/>
                <w:color w:val="000000"/>
              </w:rPr>
            </w:pPr>
          </w:p>
          <w:p w14:paraId="5EF3D1B8" w14:textId="77777777" w:rsidR="00FA6D83" w:rsidRDefault="00FA6D83" w:rsidP="00FA6D83">
            <w:pPr>
              <w:ind w:left="700"/>
              <w:jc w:val="both"/>
              <w:rPr>
                <w:rFonts w:ascii="Work Sans" w:eastAsia="Work Sans" w:hAnsi="Work Sans" w:cs="Work Sans"/>
                <w:color w:val="000000"/>
              </w:rPr>
            </w:pPr>
          </w:p>
          <w:p w14:paraId="66C623D1" w14:textId="5E11764A" w:rsidR="00FA6D83" w:rsidRDefault="00FA6D83" w:rsidP="00FA6D83">
            <w:pPr>
              <w:ind w:left="700"/>
              <w:jc w:val="both"/>
              <w:rPr>
                <w:rFonts w:ascii="Work Sans" w:eastAsia="Work Sans" w:hAnsi="Work Sans" w:cs="Work Sans"/>
              </w:rPr>
            </w:pPr>
            <w:r>
              <w:rPr>
                <w:rFonts w:ascii="Work Sans" w:eastAsia="Work Sans" w:hAnsi="Work Sans" w:cs="Work Sans"/>
                <w:color w:val="000000"/>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5A58FCEA"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76E7FCC0" w14:textId="77777777" w:rsidR="00FA6D83" w:rsidRDefault="00FA6D83" w:rsidP="00FA6D83">
            <w:pPr>
              <w:ind w:left="700"/>
              <w:jc w:val="both"/>
              <w:rPr>
                <w:rFonts w:ascii="Work Sans" w:eastAsia="Work Sans" w:hAnsi="Work Sans" w:cs="Work Sans"/>
                <w:color w:val="000000"/>
              </w:rPr>
            </w:pPr>
          </w:p>
          <w:p w14:paraId="22EB7DBE" w14:textId="4AC15BB5" w:rsidR="00FA6D83" w:rsidRDefault="00FA6D83" w:rsidP="00FA6D83">
            <w:pPr>
              <w:ind w:left="700"/>
              <w:jc w:val="both"/>
              <w:rPr>
                <w:rFonts w:ascii="Work Sans" w:eastAsia="Work Sans" w:hAnsi="Work Sans" w:cs="Work Sans"/>
              </w:rPr>
            </w:pPr>
            <w:r>
              <w:rPr>
                <w:rFonts w:ascii="Work Sans" w:eastAsia="Work Sans" w:hAnsi="Work Sans" w:cs="Work Sans"/>
                <w:color w:val="000000"/>
              </w:rPr>
              <w:t>Los cargos de la Unidad de Trabajo Legislativo de los Congresistas tendrán la siguiente nomenclatura y escala de remuneración:</w:t>
            </w:r>
          </w:p>
          <w:p w14:paraId="3F43A89B"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 </w:t>
            </w:r>
          </w:p>
          <w:p w14:paraId="21A82032"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 </w:t>
            </w:r>
          </w:p>
          <w:tbl>
            <w:tblPr>
              <w:tblStyle w:val="a8"/>
              <w:tblW w:w="3686" w:type="dxa"/>
              <w:jc w:val="center"/>
              <w:tblInd w:w="0" w:type="dxa"/>
              <w:tblLook w:val="0400" w:firstRow="0" w:lastRow="0" w:firstColumn="0" w:lastColumn="0" w:noHBand="0" w:noVBand="1"/>
            </w:tblPr>
            <w:tblGrid>
              <w:gridCol w:w="1997"/>
              <w:gridCol w:w="1689"/>
            </w:tblGrid>
            <w:tr w:rsidR="00FA6D83" w14:paraId="01DE634C"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49E7E87E" w14:textId="77777777" w:rsidR="00FA6D83" w:rsidRDefault="00FA6D83" w:rsidP="00FA6D83">
                  <w:pPr>
                    <w:spacing w:after="160"/>
                    <w:jc w:val="both"/>
                    <w:rPr>
                      <w:rFonts w:ascii="Work Sans" w:eastAsia="Work Sans" w:hAnsi="Work Sans" w:cs="Work Sans"/>
                    </w:rPr>
                  </w:pPr>
                  <w:r>
                    <w:rPr>
                      <w:rFonts w:ascii="Work Sans" w:eastAsia="Work Sans" w:hAnsi="Work Sans" w:cs="Work Sans"/>
                      <w:b/>
                      <w:color w:val="000000"/>
                    </w:rPr>
                    <w:t>Denominación</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60CF0ACE" w14:textId="77777777" w:rsidR="00FA6D83" w:rsidRDefault="00FA6D83" w:rsidP="00FA6D83">
                  <w:pPr>
                    <w:spacing w:after="160"/>
                    <w:jc w:val="both"/>
                    <w:rPr>
                      <w:rFonts w:ascii="Work Sans" w:eastAsia="Work Sans" w:hAnsi="Work Sans" w:cs="Work Sans"/>
                    </w:rPr>
                  </w:pPr>
                  <w:r>
                    <w:rPr>
                      <w:rFonts w:ascii="Work Sans" w:eastAsia="Work Sans" w:hAnsi="Work Sans" w:cs="Work Sans"/>
                      <w:b/>
                      <w:color w:val="000000"/>
                    </w:rPr>
                    <w:t>Salarios Mínimos</w:t>
                  </w:r>
                </w:p>
              </w:tc>
            </w:tr>
            <w:tr w:rsidR="00FA6D83" w14:paraId="6A3B474C"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4B9401A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0810092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Tres (3)</w:t>
                  </w:r>
                </w:p>
              </w:tc>
            </w:tr>
            <w:tr w:rsidR="00FA6D83" w14:paraId="3AEDF327"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7F2B28AA"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35C3FDD7"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Cuatro (4)</w:t>
                  </w:r>
                </w:p>
              </w:tc>
            </w:tr>
            <w:tr w:rsidR="00FA6D83" w14:paraId="3F559D3D"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5595F509"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74E63A4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Cinco (5)</w:t>
                  </w:r>
                </w:p>
              </w:tc>
            </w:tr>
            <w:tr w:rsidR="00FA6D83" w14:paraId="004119D2"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527E0DE4"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48E7D0C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Seis (6)</w:t>
                  </w:r>
                </w:p>
              </w:tc>
            </w:tr>
            <w:tr w:rsidR="00FA6D83" w14:paraId="0FEC89C9"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5C883141"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6FD66BA5"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Siete (7)</w:t>
                  </w:r>
                </w:p>
              </w:tc>
            </w:tr>
            <w:tr w:rsidR="00FA6D83" w14:paraId="2B60BB8A"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006EACC7"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lastRenderedPageBreak/>
                    <w:t>Profesional 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30E71015"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Tres (3)</w:t>
                  </w:r>
                </w:p>
              </w:tc>
            </w:tr>
            <w:tr w:rsidR="00FA6D83" w14:paraId="22FC3144"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39076E2B"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6D1A3F52"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Cuatro (4)</w:t>
                  </w:r>
                </w:p>
              </w:tc>
            </w:tr>
            <w:tr w:rsidR="00FA6D83" w14:paraId="4198681E"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3FFAB69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103AFA1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Cinco (5)</w:t>
                  </w:r>
                </w:p>
              </w:tc>
            </w:tr>
            <w:tr w:rsidR="00FA6D83" w14:paraId="2A9695DB"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0EDF301A"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234509D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Seis (6)</w:t>
                  </w:r>
                </w:p>
              </w:tc>
            </w:tr>
            <w:tr w:rsidR="00FA6D83" w14:paraId="3551A3CC"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6DFFC0DB"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07968AA5"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Siete (7)</w:t>
                  </w:r>
                </w:p>
              </w:tc>
            </w:tr>
            <w:tr w:rsidR="00FA6D83" w14:paraId="5316D7D7"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1805AA5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2C65A92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Ocho (8)</w:t>
                  </w:r>
                </w:p>
              </w:tc>
            </w:tr>
            <w:tr w:rsidR="00FA6D83" w14:paraId="31F423B5"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2E63466C"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3191659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Nueve (9)</w:t>
                  </w:r>
                </w:p>
              </w:tc>
            </w:tr>
            <w:tr w:rsidR="00FA6D83" w14:paraId="4A7B254F"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7E0AB144"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7B3F67B9"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Diez (10)</w:t>
                  </w:r>
                </w:p>
              </w:tc>
            </w:tr>
            <w:tr w:rsidR="00FA6D83" w14:paraId="036C2621"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7153205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1D0C7EE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Once (11)</w:t>
                  </w:r>
                </w:p>
              </w:tc>
            </w:tr>
            <w:tr w:rsidR="00FA6D83" w14:paraId="29F3CBAB"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66FF6FCA"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7070943D"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Doce (12)</w:t>
                  </w:r>
                </w:p>
              </w:tc>
            </w:tr>
            <w:tr w:rsidR="00FA6D83" w14:paraId="26F46FC2"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08D91AF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0BED3AC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Trece (13)</w:t>
                  </w:r>
                </w:p>
              </w:tc>
            </w:tr>
            <w:tr w:rsidR="00FA6D83" w14:paraId="21B5CE2C"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0A70374D"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0E0645F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Catorce (14)</w:t>
                  </w:r>
                </w:p>
              </w:tc>
            </w:tr>
            <w:tr w:rsidR="00FA6D83" w14:paraId="4D161801" w14:textId="77777777" w:rsidTr="00FA6D83">
              <w:trPr>
                <w:trHeight w:val="393"/>
                <w:jc w:val="center"/>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56B33A7C"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VIII</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34D7925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Quince (15)</w:t>
                  </w:r>
                </w:p>
              </w:tc>
            </w:tr>
          </w:tbl>
          <w:p w14:paraId="63A3B6A1"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1AA21748"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La certificación de cumplimiento de labores de los empleados y/o contratistas de la Unidad de Trabajo Legislativo, será expedida por el respectivo Congresista.</w:t>
            </w:r>
          </w:p>
          <w:p w14:paraId="5763E1FF"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2DE1E05C" w14:textId="77777777" w:rsidR="00FA6D83" w:rsidRDefault="00FA6D83" w:rsidP="00FA6D83">
            <w:pPr>
              <w:ind w:left="700"/>
              <w:jc w:val="both"/>
              <w:rPr>
                <w:rFonts w:ascii="Work Sans" w:eastAsia="Work Sans" w:hAnsi="Work Sans" w:cs="Work Sans"/>
              </w:rPr>
            </w:pPr>
            <w:r>
              <w:rPr>
                <w:rFonts w:ascii="Work Sans" w:eastAsia="Work Sans" w:hAnsi="Work Sans" w:cs="Work Sans"/>
                <w:b/>
                <w:color w:val="000000"/>
              </w:rPr>
              <w:t>PARÁGRAFO.</w:t>
            </w:r>
            <w:r>
              <w:rPr>
                <w:rFonts w:ascii="Work Sans" w:eastAsia="Work Sans" w:hAnsi="Work Sans" w:cs="Work Sans"/>
                <w:color w:val="000000"/>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w:t>
            </w:r>
            <w:r>
              <w:rPr>
                <w:rFonts w:ascii="Work Sans" w:eastAsia="Work Sans" w:hAnsi="Work Sans" w:cs="Work Sans"/>
                <w:color w:val="000000"/>
              </w:rPr>
              <w:lastRenderedPageBreak/>
              <w:t>momento de la designación del Asesor.</w:t>
            </w:r>
          </w:p>
          <w:p w14:paraId="4D68F267"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4E28301C"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En el evento de vinculación mediante contrato de prestación de servicios, no se considerarán prestaciones sociales en el valor del contrato celebrado, ni habrá lugar al reconocimiento o reclamación de ellas.</w:t>
            </w:r>
          </w:p>
          <w:p w14:paraId="76CA8214"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182CD949" w14:textId="6FA0C6AF" w:rsidR="00FA6D83" w:rsidRPr="00FA6D83" w:rsidRDefault="00FA6D83" w:rsidP="00FA6D83">
            <w:pPr>
              <w:ind w:left="700"/>
              <w:jc w:val="both"/>
              <w:rPr>
                <w:rFonts w:ascii="Work Sans" w:eastAsia="Work Sans" w:hAnsi="Work Sans" w:cs="Work Sans"/>
              </w:rPr>
            </w:pPr>
            <w:r>
              <w:rPr>
                <w:rFonts w:ascii="Work Sans" w:eastAsia="Work Sans" w:hAnsi="Work Sans" w:cs="Work Sans"/>
                <w:color w:val="000000"/>
              </w:rPr>
              <w:t>Las calidades para ser asesor serán definidas mediante resolución de la Mesa Directiva de la Cámara y de la Comisión de Administración del Senado, conjuntamente.</w:t>
            </w:r>
          </w:p>
        </w:tc>
        <w:tc>
          <w:tcPr>
            <w:tcW w:w="3721" w:type="dxa"/>
          </w:tcPr>
          <w:p w14:paraId="303C7435"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lastRenderedPageBreak/>
              <w:t>ARTÍCULO 2.</w:t>
            </w:r>
            <w:r>
              <w:rPr>
                <w:rFonts w:ascii="Work Sans" w:eastAsia="Work Sans" w:hAnsi="Work Sans" w:cs="Work Sans"/>
                <w:color w:val="000000"/>
              </w:rPr>
              <w:t xml:space="preserve"> Modifíquese el artículo 388 de la Ley 5 de 1992 el cual quedará así:</w:t>
            </w:r>
          </w:p>
          <w:p w14:paraId="1A42EE59" w14:textId="77777777" w:rsidR="00FA6D83" w:rsidRDefault="00FA6D83" w:rsidP="00FA6D83">
            <w:pPr>
              <w:rPr>
                <w:rFonts w:ascii="Work Sans" w:eastAsia="Work Sans" w:hAnsi="Work Sans" w:cs="Work Sans"/>
              </w:rPr>
            </w:pPr>
            <w:r>
              <w:rPr>
                <w:rFonts w:ascii="Work Sans" w:eastAsia="Work Sans" w:hAnsi="Work Sans" w:cs="Work Sans"/>
                <w:color w:val="000000"/>
              </w:rPr>
              <w:t> </w:t>
            </w:r>
          </w:p>
          <w:p w14:paraId="14BE7EB0" w14:textId="77777777" w:rsidR="00FA6D83" w:rsidRDefault="00FA6D83" w:rsidP="00FA6D83">
            <w:pPr>
              <w:rPr>
                <w:rFonts w:ascii="Work Sans" w:eastAsia="Work Sans" w:hAnsi="Work Sans" w:cs="Work Sans"/>
              </w:rPr>
            </w:pPr>
            <w:r>
              <w:rPr>
                <w:rFonts w:ascii="Work Sans" w:eastAsia="Work Sans" w:hAnsi="Work Sans" w:cs="Work Sans"/>
                <w:color w:val="000000"/>
              </w:rPr>
              <w:t> </w:t>
            </w:r>
          </w:p>
          <w:p w14:paraId="6B0EDBCF" w14:textId="77777777" w:rsidR="00FA6D83" w:rsidRDefault="00FA6D83" w:rsidP="00FA6D83">
            <w:pPr>
              <w:ind w:left="700"/>
              <w:jc w:val="both"/>
              <w:rPr>
                <w:rFonts w:ascii="Work Sans" w:eastAsia="Work Sans" w:hAnsi="Work Sans" w:cs="Work Sans"/>
              </w:rPr>
            </w:pPr>
            <w:r>
              <w:rPr>
                <w:rFonts w:ascii="Work Sans" w:eastAsia="Work Sans" w:hAnsi="Work Sans" w:cs="Work Sans"/>
                <w:b/>
                <w:color w:val="000000"/>
              </w:rPr>
              <w:t>Artículo 388. Unidad de trabajo legislativo de los Congresistas.</w:t>
            </w:r>
            <w:r>
              <w:rPr>
                <w:rFonts w:ascii="Work Sans" w:eastAsia="Work Sans" w:hAnsi="Work Sans" w:cs="Work Sans"/>
                <w:color w:val="000000"/>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en el caso de la Cámara y ante el Director General o quien haga sus veces, en el caso del Senado, </w:t>
            </w:r>
            <w:r>
              <w:rPr>
                <w:rFonts w:ascii="Work Sans" w:eastAsia="Work Sans" w:hAnsi="Work Sans" w:cs="Work Sans"/>
                <w:color w:val="000000"/>
              </w:rPr>
              <w:lastRenderedPageBreak/>
              <w:t>el respectivo candidato para su libre nombramiento y remoción o para su vinculación por</w:t>
            </w:r>
            <w:r>
              <w:rPr>
                <w:rFonts w:ascii="Work Sans" w:eastAsia="Work Sans" w:hAnsi="Work Sans" w:cs="Work Sans"/>
              </w:rPr>
              <w:t xml:space="preserve"> contrato</w:t>
            </w:r>
            <w:r>
              <w:rPr>
                <w:rFonts w:ascii="Work Sans" w:eastAsia="Work Sans" w:hAnsi="Work Sans" w:cs="Work Sans"/>
                <w:color w:val="000000"/>
              </w:rPr>
              <w:t>.</w:t>
            </w:r>
          </w:p>
          <w:p w14:paraId="3413850B"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6BE3BFC0"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1B4010E7"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03D533FB"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Los cargos de la Unidad de Trabajo Legislativo de los Congresistas tendrán la siguiente nomenclatura y escala de remuneración:</w:t>
            </w:r>
          </w:p>
          <w:p w14:paraId="2537D14B"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 </w:t>
            </w:r>
          </w:p>
          <w:p w14:paraId="6964EB0F"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 </w:t>
            </w:r>
          </w:p>
          <w:tbl>
            <w:tblPr>
              <w:tblStyle w:val="a8"/>
              <w:tblW w:w="3394" w:type="dxa"/>
              <w:jc w:val="center"/>
              <w:tblInd w:w="0" w:type="dxa"/>
              <w:tblLook w:val="0400" w:firstRow="0" w:lastRow="0" w:firstColumn="0" w:lastColumn="0" w:noHBand="0" w:noVBand="1"/>
            </w:tblPr>
            <w:tblGrid>
              <w:gridCol w:w="1693"/>
              <w:gridCol w:w="1701"/>
            </w:tblGrid>
            <w:tr w:rsidR="00FA6D83" w14:paraId="68E8DC4E"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5F9A7CDB" w14:textId="77777777" w:rsidR="00FA6D83" w:rsidRDefault="00FA6D83" w:rsidP="00FA6D83">
                  <w:pPr>
                    <w:spacing w:after="160"/>
                    <w:jc w:val="both"/>
                    <w:rPr>
                      <w:rFonts w:ascii="Work Sans" w:eastAsia="Work Sans" w:hAnsi="Work Sans" w:cs="Work Sans"/>
                    </w:rPr>
                  </w:pPr>
                  <w:r>
                    <w:rPr>
                      <w:rFonts w:ascii="Work Sans" w:eastAsia="Work Sans" w:hAnsi="Work Sans" w:cs="Work Sans"/>
                      <w:b/>
                      <w:color w:val="000000"/>
                    </w:rPr>
                    <w:t>Denominación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44B4D8AA" w14:textId="77777777" w:rsidR="00FA6D83" w:rsidRDefault="00FA6D83" w:rsidP="00FA6D83">
                  <w:pPr>
                    <w:spacing w:after="160"/>
                    <w:jc w:val="both"/>
                    <w:rPr>
                      <w:rFonts w:ascii="Work Sans" w:eastAsia="Work Sans" w:hAnsi="Work Sans" w:cs="Work Sans"/>
                    </w:rPr>
                  </w:pPr>
                  <w:r>
                    <w:rPr>
                      <w:rFonts w:ascii="Work Sans" w:eastAsia="Work Sans" w:hAnsi="Work Sans" w:cs="Work Sans"/>
                      <w:b/>
                      <w:color w:val="000000"/>
                    </w:rPr>
                    <w:t>Salarios Mínimos</w:t>
                  </w:r>
                </w:p>
              </w:tc>
            </w:tr>
            <w:tr w:rsidR="00FA6D83" w14:paraId="1C5D9ACF"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4858816A"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6699AA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Tres (3)</w:t>
                  </w:r>
                </w:p>
              </w:tc>
            </w:tr>
            <w:tr w:rsidR="00FA6D83" w14:paraId="798B9CA1"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4E08B0E5"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3E7715C9"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Cuatro (4)</w:t>
                  </w:r>
                </w:p>
              </w:tc>
            </w:tr>
            <w:tr w:rsidR="00FA6D83" w14:paraId="60799458"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7C04B9C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C5914A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Cinco (5)</w:t>
                  </w:r>
                </w:p>
              </w:tc>
            </w:tr>
            <w:tr w:rsidR="00FA6D83" w14:paraId="0AB0BC05"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333CD9B9"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IV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40795B4F"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Seis (6)</w:t>
                  </w:r>
                </w:p>
              </w:tc>
            </w:tr>
            <w:tr w:rsidR="00FA6D83" w14:paraId="5D000FC4"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3929C8E2"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Asistente 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130C615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Siete (7)</w:t>
                  </w:r>
                </w:p>
              </w:tc>
            </w:tr>
            <w:tr w:rsidR="00FA6D83" w14:paraId="34989577"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6669AA04"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7EAC572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Tres (3)</w:t>
                  </w:r>
                </w:p>
              </w:tc>
            </w:tr>
            <w:tr w:rsidR="00FA6D83" w14:paraId="3BC6147F"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5CAABA7D"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lastRenderedPageBreak/>
                    <w:t>Profesional 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1CC13976"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Cuatro (4)</w:t>
                  </w:r>
                </w:p>
              </w:tc>
            </w:tr>
            <w:tr w:rsidR="00FA6D83" w14:paraId="237C889E"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390D218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47CD211F"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Cinco (5)</w:t>
                  </w:r>
                </w:p>
              </w:tc>
            </w:tr>
            <w:tr w:rsidR="00FA6D83" w14:paraId="70C649F8"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7B91CD84"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IV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2386430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Seis (6)</w:t>
                  </w:r>
                </w:p>
              </w:tc>
            </w:tr>
            <w:tr w:rsidR="00FA6D83" w14:paraId="43E16053"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0210948D"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Profesional 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11F969A"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Siete (7)</w:t>
                  </w:r>
                </w:p>
              </w:tc>
            </w:tr>
            <w:tr w:rsidR="00FA6D83" w14:paraId="4E496BF0"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38391A7B"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1B9C1B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Ocho (8)</w:t>
                  </w:r>
                </w:p>
              </w:tc>
            </w:tr>
            <w:tr w:rsidR="00FA6D83" w14:paraId="6684BBE4"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71BEA397"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3996BAB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Nueve (9)</w:t>
                  </w:r>
                </w:p>
              </w:tc>
            </w:tr>
            <w:tr w:rsidR="00FA6D83" w14:paraId="23CB4381"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0D28FE63"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78B3C64C"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Diez (10)</w:t>
                  </w:r>
                </w:p>
              </w:tc>
            </w:tr>
            <w:tr w:rsidR="00FA6D83" w14:paraId="19907DF0"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47E962EF"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IV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F855811"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Once (11)</w:t>
                  </w:r>
                </w:p>
              </w:tc>
            </w:tr>
            <w:tr w:rsidR="00FA6D83" w14:paraId="49BBA80E"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573C1A0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37BF877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Doce (12)</w:t>
                  </w:r>
                </w:p>
              </w:tc>
            </w:tr>
            <w:tr w:rsidR="00FA6D83" w14:paraId="4FEB386F"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3F2B0F28"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71F144D9"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Trece (13)</w:t>
                  </w:r>
                </w:p>
              </w:tc>
            </w:tr>
            <w:tr w:rsidR="00FA6D83" w14:paraId="6CA3490B"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0DE0E10E"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7268AB0"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Catorce (14)</w:t>
                  </w:r>
                </w:p>
              </w:tc>
            </w:tr>
            <w:tr w:rsidR="00FA6D83" w14:paraId="55902BCB" w14:textId="77777777" w:rsidTr="00FA6D83">
              <w:trPr>
                <w:trHeight w:val="393"/>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FFFFF"/>
                </w:tcPr>
                <w:p w14:paraId="4F36134C"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Asesor VIII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688F1E74" w14:textId="77777777" w:rsidR="00FA6D83" w:rsidRDefault="00FA6D83" w:rsidP="00FA6D83">
                  <w:pPr>
                    <w:spacing w:after="160"/>
                    <w:jc w:val="both"/>
                    <w:rPr>
                      <w:rFonts w:ascii="Work Sans" w:eastAsia="Work Sans" w:hAnsi="Work Sans" w:cs="Work Sans"/>
                    </w:rPr>
                  </w:pPr>
                  <w:r>
                    <w:rPr>
                      <w:rFonts w:ascii="Work Sans" w:eastAsia="Work Sans" w:hAnsi="Work Sans" w:cs="Work Sans"/>
                      <w:color w:val="000000"/>
                    </w:rPr>
                    <w:t>Quince (15)</w:t>
                  </w:r>
                </w:p>
              </w:tc>
            </w:tr>
          </w:tbl>
          <w:p w14:paraId="16ECFAEB"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1C62B9A1"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La certificación de cumplimiento de labores de los empleados y/o contratistas de la Unidad de Trabajo Legislativo, será expedida por el respectivo Congresista.</w:t>
            </w:r>
          </w:p>
          <w:p w14:paraId="12780811"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21DA3EF5" w14:textId="77777777" w:rsidR="00FA6D83" w:rsidRDefault="00FA6D83" w:rsidP="00FA6D83">
            <w:pPr>
              <w:ind w:left="700"/>
              <w:jc w:val="both"/>
              <w:rPr>
                <w:rFonts w:ascii="Work Sans" w:eastAsia="Work Sans" w:hAnsi="Work Sans" w:cs="Work Sans"/>
              </w:rPr>
            </w:pPr>
            <w:r>
              <w:rPr>
                <w:rFonts w:ascii="Work Sans" w:eastAsia="Work Sans" w:hAnsi="Work Sans" w:cs="Work Sans"/>
                <w:b/>
                <w:color w:val="000000"/>
              </w:rPr>
              <w:t>PARÁGRAFO.</w:t>
            </w:r>
            <w:r>
              <w:rPr>
                <w:rFonts w:ascii="Work Sans" w:eastAsia="Work Sans" w:hAnsi="Work Sans" w:cs="Work Sans"/>
                <w:color w:val="000000"/>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4CADFB1E"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lastRenderedPageBreak/>
              <w:t> </w:t>
            </w:r>
          </w:p>
          <w:p w14:paraId="49879DFE"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En el evento de vinculación mediante contrato de prestación de servicios, no se considerarán prestaciones sociales en el valor del contrato celebrado, ni habrá lugar al reconocimiento o reclamación de ellas.</w:t>
            </w:r>
          </w:p>
          <w:p w14:paraId="72C4E8EB"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w:t>
            </w:r>
          </w:p>
          <w:p w14:paraId="072882CD" w14:textId="77777777" w:rsidR="00FA6D83" w:rsidRDefault="00FA6D83" w:rsidP="00FA6D83">
            <w:pPr>
              <w:ind w:left="700"/>
              <w:jc w:val="both"/>
              <w:rPr>
                <w:rFonts w:ascii="Work Sans" w:eastAsia="Work Sans" w:hAnsi="Work Sans" w:cs="Work Sans"/>
              </w:rPr>
            </w:pPr>
            <w:r>
              <w:rPr>
                <w:rFonts w:ascii="Work Sans" w:eastAsia="Work Sans" w:hAnsi="Work Sans" w:cs="Work Sans"/>
                <w:color w:val="000000"/>
              </w:rPr>
              <w:t>Las calidades para ser asesor serán definidas mediante resolución de la Mesa Directiva de la Cámara y de la Comisión de Administración del Senado, conjuntamente.</w:t>
            </w:r>
          </w:p>
          <w:p w14:paraId="0B989087" w14:textId="4F12FDFE" w:rsidR="00FA6D83" w:rsidRPr="00FA6D83" w:rsidRDefault="00FA6D83" w:rsidP="00FA6D83">
            <w:pPr>
              <w:ind w:right="760"/>
              <w:jc w:val="both"/>
              <w:rPr>
                <w:rFonts w:ascii="Work Sans" w:eastAsia="Work Sans" w:hAnsi="Work Sans" w:cs="Work Sans"/>
              </w:rPr>
            </w:pPr>
          </w:p>
        </w:tc>
        <w:tc>
          <w:tcPr>
            <w:tcW w:w="2936" w:type="dxa"/>
          </w:tcPr>
          <w:p w14:paraId="7D08986F" w14:textId="0362F082" w:rsidR="00FA6D83" w:rsidRDefault="00FA6D83" w:rsidP="00EB1B86">
            <w:pPr>
              <w:rPr>
                <w:rFonts w:ascii="Work Sans" w:eastAsia="Work Sans" w:hAnsi="Work Sans" w:cs="Work Sans"/>
                <w:color w:val="000000"/>
              </w:rPr>
            </w:pPr>
            <w:r>
              <w:rPr>
                <w:rFonts w:ascii="Work Sans" w:eastAsia="Work Sans" w:hAnsi="Work Sans" w:cs="Work Sans"/>
                <w:color w:val="000000"/>
              </w:rPr>
              <w:lastRenderedPageBreak/>
              <w:t>Sin cambios</w:t>
            </w:r>
          </w:p>
        </w:tc>
      </w:tr>
      <w:tr w:rsidR="00FA6D83" w14:paraId="1928B99F" w14:textId="4DCCD5A8" w:rsidTr="00FA6D83">
        <w:tc>
          <w:tcPr>
            <w:tcW w:w="3823" w:type="dxa"/>
          </w:tcPr>
          <w:p w14:paraId="504F9640" w14:textId="77777777" w:rsidR="00FA6D83" w:rsidRDefault="00FA6D83" w:rsidP="00FA6D83">
            <w:pPr>
              <w:ind w:right="760"/>
              <w:jc w:val="both"/>
              <w:rPr>
                <w:rFonts w:ascii="Work Sans" w:eastAsia="Work Sans" w:hAnsi="Work Sans" w:cs="Work Sans"/>
              </w:rPr>
            </w:pPr>
            <w:r>
              <w:rPr>
                <w:rFonts w:ascii="Work Sans" w:eastAsia="Work Sans" w:hAnsi="Work Sans" w:cs="Work Sans"/>
                <w:b/>
                <w:color w:val="000000"/>
              </w:rPr>
              <w:lastRenderedPageBreak/>
              <w:t xml:space="preserve">ARTÍCULO 3. </w:t>
            </w:r>
            <w:r>
              <w:rPr>
                <w:rFonts w:ascii="Work Sans" w:eastAsia="Work Sans" w:hAnsi="Work Sans" w:cs="Work Sans"/>
                <w:color w:val="000000"/>
              </w:rPr>
              <w:t>Inclúyase un parágrafo transitorio al artículo 388 de la Ley 5 de 1992.</w:t>
            </w:r>
          </w:p>
          <w:p w14:paraId="1843E547" w14:textId="77777777" w:rsidR="00FA6D83" w:rsidRDefault="00FA6D83" w:rsidP="00FA6D83">
            <w:pPr>
              <w:ind w:right="760"/>
              <w:jc w:val="both"/>
              <w:rPr>
                <w:rFonts w:ascii="Work Sans" w:eastAsia="Work Sans" w:hAnsi="Work Sans" w:cs="Work Sans"/>
              </w:rPr>
            </w:pPr>
            <w:r>
              <w:rPr>
                <w:rFonts w:ascii="Work Sans" w:eastAsia="Work Sans" w:hAnsi="Work Sans" w:cs="Work Sans"/>
                <w:color w:val="000000"/>
              </w:rPr>
              <w:t> </w:t>
            </w:r>
          </w:p>
          <w:p w14:paraId="7FBF87F7" w14:textId="77777777" w:rsidR="00FA6D83" w:rsidRDefault="00FA6D83" w:rsidP="00FA6D83">
            <w:pPr>
              <w:ind w:left="700" w:right="760"/>
              <w:jc w:val="both"/>
              <w:rPr>
                <w:rFonts w:ascii="Work Sans" w:eastAsia="Work Sans" w:hAnsi="Work Sans" w:cs="Work Sans"/>
              </w:rPr>
            </w:pPr>
            <w:r>
              <w:rPr>
                <w:rFonts w:ascii="Work Sans" w:eastAsia="Work Sans" w:hAnsi="Work Sans" w:cs="Work Sans"/>
                <w:b/>
                <w:color w:val="000000"/>
              </w:rPr>
              <w:t xml:space="preserve">PARÁGRAFO TRANSITORIO. </w:t>
            </w:r>
            <w:r>
              <w:rPr>
                <w:rFonts w:ascii="Work Sans" w:eastAsia="Work Sans" w:hAnsi="Work Sans" w:cs="Work Sans"/>
                <w:color w:val="000000"/>
              </w:rPr>
              <w:t xml:space="preserve">La dirección administrativa de la Cámara de Representantes y del Senado de la República en un plazo de 6 meses </w:t>
            </w:r>
            <w:r>
              <w:rPr>
                <w:rFonts w:ascii="Work Sans" w:eastAsia="Work Sans" w:hAnsi="Work Sans" w:cs="Work Sans"/>
              </w:rPr>
              <w:t>actualizará</w:t>
            </w:r>
            <w:r>
              <w:rPr>
                <w:rFonts w:ascii="Work Sans" w:eastAsia="Work Sans" w:hAnsi="Work Sans" w:cs="Work Sans"/>
                <w:color w:val="000000"/>
              </w:rPr>
              <w:t xml:space="preserve"> el manual de funciones de acuerdo con la nomenclatura definida para los cargos de la Unidad de Trabajo Legislativo de los Congresistas previstos en el presente artículo.</w:t>
            </w:r>
          </w:p>
          <w:p w14:paraId="71D01141" w14:textId="77777777" w:rsidR="00FA6D83" w:rsidRDefault="00FA6D83" w:rsidP="00FA6D83">
            <w:pPr>
              <w:ind w:left="700" w:right="760"/>
              <w:jc w:val="both"/>
              <w:rPr>
                <w:rFonts w:ascii="Work Sans" w:eastAsia="Work Sans" w:hAnsi="Work Sans" w:cs="Work Sans"/>
              </w:rPr>
            </w:pPr>
            <w:r>
              <w:rPr>
                <w:rFonts w:ascii="Work Sans" w:eastAsia="Work Sans" w:hAnsi="Work Sans" w:cs="Work Sans"/>
                <w:color w:val="000000"/>
              </w:rPr>
              <w:t> </w:t>
            </w:r>
          </w:p>
          <w:p w14:paraId="424A6D34" w14:textId="77777777" w:rsidR="00FA6D83" w:rsidRDefault="00FA6D83" w:rsidP="00FA6D83">
            <w:pPr>
              <w:ind w:left="700" w:right="760"/>
              <w:jc w:val="both"/>
              <w:rPr>
                <w:rFonts w:ascii="Work Sans" w:eastAsia="Work Sans" w:hAnsi="Work Sans" w:cs="Work Sans"/>
                <w:color w:val="000000"/>
              </w:rPr>
            </w:pPr>
          </w:p>
          <w:p w14:paraId="5586EDFB" w14:textId="77777777" w:rsidR="00FA6D83" w:rsidRDefault="00FA6D83" w:rsidP="00FA6D83">
            <w:pPr>
              <w:ind w:left="700" w:right="760"/>
              <w:jc w:val="both"/>
              <w:rPr>
                <w:rFonts w:ascii="Work Sans" w:eastAsia="Work Sans" w:hAnsi="Work Sans" w:cs="Work Sans"/>
                <w:color w:val="000000"/>
              </w:rPr>
            </w:pPr>
          </w:p>
          <w:p w14:paraId="13F2A574" w14:textId="77777777" w:rsidR="00FA6D83" w:rsidRDefault="00FA6D83" w:rsidP="00FA6D83">
            <w:pPr>
              <w:ind w:left="700" w:right="760"/>
              <w:jc w:val="both"/>
              <w:rPr>
                <w:rFonts w:ascii="Work Sans" w:eastAsia="Work Sans" w:hAnsi="Work Sans" w:cs="Work Sans"/>
                <w:color w:val="000000"/>
              </w:rPr>
            </w:pPr>
          </w:p>
          <w:p w14:paraId="5C8F37AC" w14:textId="340F5EB7" w:rsidR="00FA6D83" w:rsidRDefault="00FA6D83" w:rsidP="00FA6D83">
            <w:pPr>
              <w:ind w:right="760"/>
              <w:jc w:val="both"/>
              <w:rPr>
                <w:rFonts w:ascii="Work Sans" w:eastAsia="Work Sans" w:hAnsi="Work Sans" w:cs="Work Sans"/>
                <w:color w:val="000000"/>
              </w:rPr>
            </w:pPr>
          </w:p>
          <w:p w14:paraId="5632D4A3" w14:textId="534015C0" w:rsidR="00FA6D83" w:rsidRPr="00FA6D83" w:rsidRDefault="00FA6D83" w:rsidP="00FA6D83">
            <w:pPr>
              <w:ind w:left="700" w:right="760"/>
              <w:jc w:val="both"/>
              <w:rPr>
                <w:rFonts w:ascii="Work Sans" w:eastAsia="Work Sans" w:hAnsi="Work Sans" w:cs="Work Sans"/>
              </w:rPr>
            </w:pPr>
            <w:r w:rsidRPr="00FA6D83">
              <w:rPr>
                <w:rFonts w:ascii="Work Sans" w:eastAsia="Work Sans" w:hAnsi="Work Sans" w:cs="Work Sans"/>
                <w:color w:val="000000"/>
              </w:rPr>
              <w:t>Para todos los efectos, la denominación de nivel profesional tendrá como requisito mínimo la obtención de un título profesional en cualquiera de las áreas de conocimiento.</w:t>
            </w:r>
          </w:p>
          <w:p w14:paraId="057EB1C3" w14:textId="77777777" w:rsidR="00FA6D83" w:rsidRDefault="00FA6D83" w:rsidP="00EB1B86">
            <w:pPr>
              <w:rPr>
                <w:rFonts w:ascii="Work Sans" w:eastAsia="Work Sans" w:hAnsi="Work Sans" w:cs="Work Sans"/>
                <w:color w:val="000000"/>
              </w:rPr>
            </w:pPr>
          </w:p>
        </w:tc>
        <w:tc>
          <w:tcPr>
            <w:tcW w:w="3721" w:type="dxa"/>
          </w:tcPr>
          <w:p w14:paraId="77144BF3" w14:textId="77777777" w:rsidR="00FA6D83" w:rsidRDefault="00FA6D83" w:rsidP="00FA6D83">
            <w:pPr>
              <w:ind w:right="760"/>
              <w:jc w:val="both"/>
              <w:rPr>
                <w:rFonts w:ascii="Work Sans" w:eastAsia="Work Sans" w:hAnsi="Work Sans" w:cs="Work Sans"/>
              </w:rPr>
            </w:pPr>
            <w:r>
              <w:rPr>
                <w:rFonts w:ascii="Work Sans" w:eastAsia="Work Sans" w:hAnsi="Work Sans" w:cs="Work Sans"/>
                <w:b/>
                <w:color w:val="000000"/>
              </w:rPr>
              <w:lastRenderedPageBreak/>
              <w:t xml:space="preserve">ARTÍCULO 3. </w:t>
            </w:r>
            <w:r>
              <w:rPr>
                <w:rFonts w:ascii="Work Sans" w:eastAsia="Work Sans" w:hAnsi="Work Sans" w:cs="Work Sans"/>
                <w:color w:val="000000"/>
              </w:rPr>
              <w:t>Inclúyase un parágrafo transitorio al artículo 388 de la Ley 5 de 1992.</w:t>
            </w:r>
          </w:p>
          <w:p w14:paraId="60B2A834" w14:textId="77777777" w:rsidR="00FA6D83" w:rsidRDefault="00FA6D83" w:rsidP="00FA6D83">
            <w:pPr>
              <w:ind w:right="760"/>
              <w:jc w:val="both"/>
              <w:rPr>
                <w:rFonts w:ascii="Work Sans" w:eastAsia="Work Sans" w:hAnsi="Work Sans" w:cs="Work Sans"/>
              </w:rPr>
            </w:pPr>
            <w:r>
              <w:rPr>
                <w:rFonts w:ascii="Work Sans" w:eastAsia="Work Sans" w:hAnsi="Work Sans" w:cs="Work Sans"/>
                <w:color w:val="000000"/>
              </w:rPr>
              <w:t> </w:t>
            </w:r>
          </w:p>
          <w:p w14:paraId="40EBC7B4" w14:textId="77777777" w:rsidR="00FA6D83" w:rsidRDefault="00FA6D83" w:rsidP="00FA6D83">
            <w:pPr>
              <w:ind w:left="700" w:right="760"/>
              <w:jc w:val="both"/>
              <w:rPr>
                <w:rFonts w:ascii="Work Sans" w:eastAsia="Work Sans" w:hAnsi="Work Sans" w:cs="Work Sans"/>
              </w:rPr>
            </w:pPr>
            <w:r>
              <w:rPr>
                <w:rFonts w:ascii="Work Sans" w:eastAsia="Work Sans" w:hAnsi="Work Sans" w:cs="Work Sans"/>
                <w:b/>
                <w:color w:val="000000"/>
              </w:rPr>
              <w:t xml:space="preserve">PARÁGRAFO TRANSITORIO. </w:t>
            </w:r>
            <w:r>
              <w:rPr>
                <w:rFonts w:ascii="Work Sans" w:eastAsia="Work Sans" w:hAnsi="Work Sans" w:cs="Work Sans"/>
                <w:color w:val="000000"/>
              </w:rPr>
              <w:t xml:space="preserve">La dirección administrativa de la Cámara de Representantes y del Senado de la República en un plazo de 6 meses </w:t>
            </w:r>
            <w:r>
              <w:rPr>
                <w:rFonts w:ascii="Work Sans" w:eastAsia="Work Sans" w:hAnsi="Work Sans" w:cs="Work Sans"/>
              </w:rPr>
              <w:t>actualizará</w:t>
            </w:r>
            <w:r>
              <w:rPr>
                <w:rFonts w:ascii="Work Sans" w:eastAsia="Work Sans" w:hAnsi="Work Sans" w:cs="Work Sans"/>
                <w:color w:val="000000"/>
              </w:rPr>
              <w:t xml:space="preserve"> el manual de funciones de acuerdo con la nomenclatura definida para los cargos de la Unidad de Trabajo Legislativo de los Congresistas </w:t>
            </w:r>
            <w:r>
              <w:rPr>
                <w:rFonts w:ascii="Work Sans" w:eastAsia="Work Sans" w:hAnsi="Work Sans" w:cs="Work Sans"/>
                <w:color w:val="000000"/>
              </w:rPr>
              <w:lastRenderedPageBreak/>
              <w:t>previstos en el presente artículo.</w:t>
            </w:r>
          </w:p>
          <w:p w14:paraId="3059250D" w14:textId="77777777" w:rsidR="00FA6D83" w:rsidRDefault="00FA6D83" w:rsidP="00FA6D83">
            <w:pPr>
              <w:ind w:left="700" w:right="760"/>
              <w:jc w:val="both"/>
              <w:rPr>
                <w:rFonts w:ascii="Work Sans" w:eastAsia="Work Sans" w:hAnsi="Work Sans" w:cs="Work Sans"/>
              </w:rPr>
            </w:pPr>
            <w:r>
              <w:rPr>
                <w:rFonts w:ascii="Work Sans" w:eastAsia="Work Sans" w:hAnsi="Work Sans" w:cs="Work Sans"/>
                <w:color w:val="000000"/>
              </w:rPr>
              <w:t> </w:t>
            </w:r>
          </w:p>
          <w:p w14:paraId="66EF2356" w14:textId="77777777" w:rsidR="00FA6D83" w:rsidRDefault="00FA6D83" w:rsidP="00FA6D83">
            <w:pPr>
              <w:ind w:left="700" w:right="760"/>
              <w:jc w:val="both"/>
              <w:rPr>
                <w:rFonts w:ascii="Work Sans" w:eastAsia="Work Sans" w:hAnsi="Work Sans" w:cs="Work Sans"/>
              </w:rPr>
            </w:pPr>
            <w:r>
              <w:rPr>
                <w:rFonts w:ascii="Work Sans" w:eastAsia="Work Sans" w:hAnsi="Work Sans" w:cs="Work Sans"/>
                <w:color w:val="000000"/>
              </w:rPr>
              <w:t>Para todos los efectos, la denominación de nivel profesional tendrá como requisito mínimo la obtención de un título profesional en cualquiera de las áreas de conocimiento.</w:t>
            </w:r>
          </w:p>
          <w:p w14:paraId="68763052" w14:textId="77777777" w:rsidR="00FA6D83" w:rsidRDefault="00FA6D83" w:rsidP="00EB1B86">
            <w:pPr>
              <w:rPr>
                <w:rFonts w:ascii="Work Sans" w:eastAsia="Work Sans" w:hAnsi="Work Sans" w:cs="Work Sans"/>
                <w:color w:val="000000"/>
              </w:rPr>
            </w:pPr>
          </w:p>
        </w:tc>
        <w:tc>
          <w:tcPr>
            <w:tcW w:w="2936" w:type="dxa"/>
          </w:tcPr>
          <w:p w14:paraId="462D6745" w14:textId="2E9585F7" w:rsidR="00FA6D83" w:rsidRDefault="00FA6D83" w:rsidP="00EB1B86">
            <w:pPr>
              <w:rPr>
                <w:rFonts w:ascii="Work Sans" w:eastAsia="Work Sans" w:hAnsi="Work Sans" w:cs="Work Sans"/>
                <w:color w:val="000000"/>
              </w:rPr>
            </w:pPr>
            <w:r>
              <w:rPr>
                <w:rFonts w:ascii="Work Sans" w:eastAsia="Work Sans" w:hAnsi="Work Sans" w:cs="Work Sans"/>
                <w:color w:val="000000"/>
              </w:rPr>
              <w:lastRenderedPageBreak/>
              <w:t>Sin cambios</w:t>
            </w:r>
          </w:p>
        </w:tc>
      </w:tr>
      <w:tr w:rsidR="00FA6D83" w14:paraId="4923BC8C" w14:textId="56DFA8B8" w:rsidTr="00FA6D83">
        <w:tc>
          <w:tcPr>
            <w:tcW w:w="3823" w:type="dxa"/>
          </w:tcPr>
          <w:p w14:paraId="5877C3C5" w14:textId="77777777" w:rsidR="00FA6D83" w:rsidRDefault="00FA6D83" w:rsidP="00FA6D83">
            <w:pPr>
              <w:ind w:right="760"/>
              <w:jc w:val="both"/>
              <w:rPr>
                <w:rFonts w:ascii="Work Sans" w:eastAsia="Work Sans" w:hAnsi="Work Sans" w:cs="Work Sans"/>
              </w:rPr>
            </w:pPr>
            <w:r>
              <w:rPr>
                <w:rFonts w:ascii="Work Sans" w:eastAsia="Work Sans" w:hAnsi="Work Sans" w:cs="Work Sans"/>
                <w:b/>
                <w:color w:val="000000"/>
              </w:rPr>
              <w:lastRenderedPageBreak/>
              <w:t xml:space="preserve">ARTÍCULO 4. Transición. </w:t>
            </w:r>
            <w:r>
              <w:rPr>
                <w:rFonts w:ascii="Work Sans" w:eastAsia="Work Sans" w:hAnsi="Work Sans" w:cs="Work Sans"/>
                <w:color w:val="000000"/>
              </w:rPr>
              <w:t>Los funcionarios y/o contratistas de las Unidades de Trabajo Legislativo que cumplan los requisitos contemplados por la presente ley podrán solicitar ante la Dirección Administrativa de la respectiva cámara la modificación de la nomenclatura del cargo, previa verificación del cumplimiento de los requisitos de acuerdo con el manual de funciones de la entidad.</w:t>
            </w:r>
          </w:p>
          <w:p w14:paraId="4A65B797" w14:textId="5F965EEB" w:rsidR="00FA6D83" w:rsidRPr="00FA6D83" w:rsidRDefault="00FA6D83" w:rsidP="00FA6D83">
            <w:pPr>
              <w:jc w:val="both"/>
              <w:rPr>
                <w:rFonts w:ascii="Work Sans" w:eastAsia="Work Sans" w:hAnsi="Work Sans" w:cs="Work Sans"/>
              </w:rPr>
            </w:pPr>
            <w:r>
              <w:rPr>
                <w:rFonts w:ascii="Work Sans" w:eastAsia="Work Sans" w:hAnsi="Work Sans" w:cs="Work Sans"/>
                <w:b/>
                <w:color w:val="000000"/>
              </w:rPr>
              <w:t> </w:t>
            </w:r>
          </w:p>
        </w:tc>
        <w:tc>
          <w:tcPr>
            <w:tcW w:w="3721" w:type="dxa"/>
          </w:tcPr>
          <w:p w14:paraId="3B4109DA" w14:textId="5974D13F" w:rsidR="00FA6D83" w:rsidRPr="00FA6D83" w:rsidRDefault="00FA6D83" w:rsidP="00FA6D83">
            <w:pPr>
              <w:ind w:right="760"/>
              <w:jc w:val="both"/>
              <w:rPr>
                <w:rFonts w:ascii="Work Sans" w:eastAsia="Work Sans" w:hAnsi="Work Sans" w:cs="Work Sans"/>
              </w:rPr>
            </w:pPr>
            <w:r>
              <w:rPr>
                <w:rFonts w:ascii="Work Sans" w:eastAsia="Work Sans" w:hAnsi="Work Sans" w:cs="Work Sans"/>
                <w:b/>
                <w:color w:val="000000"/>
              </w:rPr>
              <w:t xml:space="preserve">ARTÍCULO 4. Transición. </w:t>
            </w:r>
            <w:r>
              <w:rPr>
                <w:rFonts w:ascii="Work Sans" w:eastAsia="Work Sans" w:hAnsi="Work Sans" w:cs="Work Sans"/>
                <w:color w:val="000000"/>
              </w:rPr>
              <w:t>Los funcionarios y/o contratistas de las Unidades de Trabajo Legislativo que cumplan los requisitos contemplados por la presente ley podrán solicitar ante la Dirección Administrativa de la respectiva cámara la modificación de la nomenclatura del cargo, previa verificación del cumplimiento de los requisitos de acuerdo con el manual de funciones de la entidad.</w:t>
            </w:r>
          </w:p>
        </w:tc>
        <w:tc>
          <w:tcPr>
            <w:tcW w:w="2936" w:type="dxa"/>
          </w:tcPr>
          <w:p w14:paraId="5D586ED6" w14:textId="39410FB3" w:rsidR="00FA6D83" w:rsidRDefault="00FA6D83" w:rsidP="00EB1B86">
            <w:pPr>
              <w:rPr>
                <w:rFonts w:ascii="Work Sans" w:eastAsia="Work Sans" w:hAnsi="Work Sans" w:cs="Work Sans"/>
                <w:color w:val="000000"/>
              </w:rPr>
            </w:pPr>
            <w:r>
              <w:rPr>
                <w:rFonts w:ascii="Work Sans" w:eastAsia="Work Sans" w:hAnsi="Work Sans" w:cs="Work Sans"/>
                <w:color w:val="000000"/>
              </w:rPr>
              <w:t>Sin cambios</w:t>
            </w:r>
          </w:p>
        </w:tc>
      </w:tr>
      <w:tr w:rsidR="00FA6D83" w14:paraId="57D4361B" w14:textId="77777777" w:rsidTr="00FA6D83">
        <w:tc>
          <w:tcPr>
            <w:tcW w:w="3823" w:type="dxa"/>
          </w:tcPr>
          <w:p w14:paraId="1024FA25" w14:textId="061D7934" w:rsidR="00FA6D83" w:rsidRPr="00FA6D83" w:rsidRDefault="00FA6D83" w:rsidP="00FA6D83">
            <w:pPr>
              <w:jc w:val="both"/>
              <w:rPr>
                <w:rFonts w:ascii="Work Sans" w:eastAsia="Work Sans" w:hAnsi="Work Sans" w:cs="Work Sans"/>
              </w:rPr>
            </w:pPr>
            <w:r>
              <w:rPr>
                <w:rFonts w:ascii="Work Sans" w:eastAsia="Work Sans" w:hAnsi="Work Sans" w:cs="Work Sans"/>
                <w:b/>
                <w:color w:val="000000"/>
              </w:rPr>
              <w:t>ARTÍCULO 5. Vigencia.</w:t>
            </w:r>
            <w:r>
              <w:rPr>
                <w:rFonts w:ascii="Work Sans" w:eastAsia="Work Sans" w:hAnsi="Work Sans" w:cs="Work Sans"/>
                <w:color w:val="000000"/>
              </w:rPr>
              <w:t xml:space="preserve"> La presente ley rige a partir de la fecha de su promulgación y deroga las demás disposiciones que le sean contrarias.</w:t>
            </w:r>
          </w:p>
        </w:tc>
        <w:tc>
          <w:tcPr>
            <w:tcW w:w="3721" w:type="dxa"/>
          </w:tcPr>
          <w:p w14:paraId="02B31075"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ARTÍCULO 5. Vigencia.</w:t>
            </w:r>
            <w:r>
              <w:rPr>
                <w:rFonts w:ascii="Work Sans" w:eastAsia="Work Sans" w:hAnsi="Work Sans" w:cs="Work Sans"/>
                <w:color w:val="000000"/>
              </w:rPr>
              <w:t xml:space="preserve"> La presente ley rige a partir de la fecha de su promulgación y deroga las demás disposiciones que le sean contrarias.</w:t>
            </w:r>
          </w:p>
          <w:p w14:paraId="759D17F5" w14:textId="33BF7D7C" w:rsidR="00FA6D83" w:rsidRDefault="00FA6D83" w:rsidP="00EB1B86">
            <w:pPr>
              <w:rPr>
                <w:rFonts w:ascii="Work Sans" w:eastAsia="Work Sans" w:hAnsi="Work Sans" w:cs="Work Sans"/>
                <w:color w:val="000000"/>
              </w:rPr>
            </w:pPr>
          </w:p>
        </w:tc>
        <w:tc>
          <w:tcPr>
            <w:tcW w:w="2936" w:type="dxa"/>
          </w:tcPr>
          <w:p w14:paraId="26AD0CE3" w14:textId="10041DFF" w:rsidR="00FA6D83" w:rsidRDefault="00FA6D83" w:rsidP="00EB1B86">
            <w:pPr>
              <w:rPr>
                <w:rFonts w:ascii="Work Sans" w:eastAsia="Work Sans" w:hAnsi="Work Sans" w:cs="Work Sans"/>
                <w:color w:val="000000"/>
              </w:rPr>
            </w:pPr>
            <w:r>
              <w:rPr>
                <w:rFonts w:ascii="Work Sans" w:eastAsia="Work Sans" w:hAnsi="Work Sans" w:cs="Work Sans"/>
                <w:color w:val="000000"/>
              </w:rPr>
              <w:t>Sin cambios</w:t>
            </w:r>
          </w:p>
        </w:tc>
      </w:tr>
    </w:tbl>
    <w:p w14:paraId="791CBE34" w14:textId="77777777" w:rsidR="00FA6D83" w:rsidRPr="00FA6D83" w:rsidRDefault="00FA6D83" w:rsidP="00EB1B86">
      <w:pPr>
        <w:shd w:val="clear" w:color="auto" w:fill="FFFFFF"/>
        <w:rPr>
          <w:rFonts w:ascii="Work Sans" w:eastAsia="Work Sans" w:hAnsi="Work Sans" w:cs="Work Sans"/>
          <w:color w:val="000000"/>
        </w:rPr>
      </w:pPr>
    </w:p>
    <w:p w14:paraId="5FCAEEB6" w14:textId="2B8AB14C" w:rsidR="00EB1B86" w:rsidRDefault="00EB1B86" w:rsidP="0089197E">
      <w:pPr>
        <w:shd w:val="clear" w:color="auto" w:fill="FFFFFF"/>
        <w:jc w:val="center"/>
        <w:rPr>
          <w:rFonts w:ascii="Work Sans" w:eastAsia="Work Sans" w:hAnsi="Work Sans" w:cs="Work Sans"/>
          <w:b/>
          <w:color w:val="000000"/>
        </w:rPr>
      </w:pPr>
    </w:p>
    <w:p w14:paraId="02C06B48" w14:textId="77777777" w:rsidR="00761C67" w:rsidRDefault="00761C67" w:rsidP="0089197E">
      <w:pPr>
        <w:shd w:val="clear" w:color="auto" w:fill="FFFFFF"/>
        <w:jc w:val="center"/>
        <w:rPr>
          <w:rFonts w:ascii="Work Sans" w:eastAsia="Work Sans" w:hAnsi="Work Sans" w:cs="Work Sans"/>
          <w:b/>
          <w:color w:val="000000"/>
        </w:rPr>
      </w:pPr>
    </w:p>
    <w:p w14:paraId="0CA24D8B" w14:textId="77777777" w:rsidR="00EB1B86" w:rsidRDefault="00EB1B86" w:rsidP="0089197E">
      <w:pPr>
        <w:shd w:val="clear" w:color="auto" w:fill="FFFFFF"/>
        <w:jc w:val="center"/>
        <w:rPr>
          <w:rFonts w:ascii="Work Sans" w:eastAsia="Work Sans" w:hAnsi="Work Sans" w:cs="Work Sans"/>
          <w:b/>
          <w:color w:val="000000"/>
        </w:rPr>
      </w:pPr>
    </w:p>
    <w:p w14:paraId="11D890CA" w14:textId="77777777" w:rsidR="00FA6D83" w:rsidRDefault="00FA6D83" w:rsidP="00FA6D83">
      <w:pPr>
        <w:numPr>
          <w:ilvl w:val="0"/>
          <w:numId w:val="7"/>
        </w:numPr>
        <w:pBdr>
          <w:top w:val="nil"/>
          <w:left w:val="nil"/>
          <w:bottom w:val="nil"/>
          <w:right w:val="nil"/>
          <w:between w:val="nil"/>
        </w:pBdr>
        <w:jc w:val="both"/>
        <w:rPr>
          <w:rFonts w:ascii="Work Sans" w:eastAsia="Work Sans" w:hAnsi="Work Sans" w:cs="Work Sans"/>
          <w:b/>
          <w:color w:val="000000"/>
        </w:rPr>
      </w:pPr>
      <w:r>
        <w:rPr>
          <w:rFonts w:ascii="Work Sans" w:eastAsia="Work Sans" w:hAnsi="Work Sans" w:cs="Work Sans"/>
          <w:b/>
          <w:color w:val="000000"/>
        </w:rPr>
        <w:lastRenderedPageBreak/>
        <w:t>CONFLICTO DE INTERESES</w:t>
      </w:r>
    </w:p>
    <w:p w14:paraId="3C375C7E" w14:textId="77777777" w:rsidR="00FA6D83" w:rsidRDefault="00FA6D83" w:rsidP="00FA6D83">
      <w:pPr>
        <w:jc w:val="both"/>
        <w:rPr>
          <w:rFonts w:ascii="Work Sans" w:eastAsia="Work Sans" w:hAnsi="Work Sans" w:cs="Work Sans"/>
          <w:b/>
        </w:rPr>
      </w:pPr>
    </w:p>
    <w:p w14:paraId="32E40FB6"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De acuerdo con el artículo 291 de la Ley 2003 de 2019, que modifica parcialmente la Ley 5 de 1992 y dicta otras disposiciones, se establece lo siguiente:</w:t>
      </w:r>
    </w:p>
    <w:p w14:paraId="723B8CF6" w14:textId="77777777" w:rsidR="00FA6D83" w:rsidRDefault="00FA6D83" w:rsidP="00FA6D83">
      <w:pPr>
        <w:rPr>
          <w:rFonts w:ascii="Work Sans" w:eastAsia="Work Sans" w:hAnsi="Work Sans" w:cs="Work Sans"/>
        </w:rPr>
      </w:pPr>
    </w:p>
    <w:p w14:paraId="719B9D05" w14:textId="77777777" w:rsidR="00FA6D83" w:rsidRDefault="00FA6D83" w:rsidP="00FA6D83">
      <w:pPr>
        <w:ind w:left="720"/>
        <w:jc w:val="both"/>
        <w:rPr>
          <w:rFonts w:ascii="Work Sans" w:eastAsia="Work Sans" w:hAnsi="Work Sans" w:cs="Work Sans"/>
        </w:rPr>
      </w:pPr>
      <w:r>
        <w:rPr>
          <w:rFonts w:ascii="Work Sans" w:eastAsia="Work Sans" w:hAnsi="Work Sans" w:cs="Work Sans"/>
          <w:color w:val="000000"/>
        </w:rPr>
        <w:t>Artículo 291. Declaración de Impedimentos. El autor del proyecto y el ponente deben incluir en la exposición de motivos una sección que describa las circunstancias o eventos que podrían generar un conflicto de interés para la discusión y votación del proyecto, conforme al artículo 286. Estos criterios guiarán a los otros congresistas para decidir si están en una causal de impedimento, aunque pueden existir otras causales que el congresista pueda identificar.</w:t>
      </w:r>
    </w:p>
    <w:p w14:paraId="79E3B921" w14:textId="77777777" w:rsidR="00FA6D83" w:rsidRDefault="00FA6D83" w:rsidP="00FA6D83">
      <w:pPr>
        <w:rPr>
          <w:rFonts w:ascii="Work Sans" w:eastAsia="Work Sans" w:hAnsi="Work Sans" w:cs="Work Sans"/>
        </w:rPr>
      </w:pPr>
    </w:p>
    <w:p w14:paraId="304231FB"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El mencionado artículo 286 de la Ley 5 de 1992 dispone:</w:t>
      </w:r>
    </w:p>
    <w:p w14:paraId="768441EC" w14:textId="77777777" w:rsidR="00FA6D83" w:rsidRDefault="00FA6D83" w:rsidP="00FA6D83">
      <w:pPr>
        <w:rPr>
          <w:rFonts w:ascii="Work Sans" w:eastAsia="Work Sans" w:hAnsi="Work Sans" w:cs="Work Sans"/>
        </w:rPr>
      </w:pPr>
    </w:p>
    <w:p w14:paraId="4AE1EF79"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Artículo 286. Régimen de conflicto de interés de los congresistas. Todos los congresistas deben declarar los conflictos de intereses que puedan surgir en el ejercicio de sus funciones.</w:t>
      </w:r>
    </w:p>
    <w:p w14:paraId="58ACCECB" w14:textId="77777777" w:rsidR="00FA6D83" w:rsidRDefault="00FA6D83" w:rsidP="00FA6D83">
      <w:pPr>
        <w:rPr>
          <w:rFonts w:ascii="Work Sans" w:eastAsia="Work Sans" w:hAnsi="Work Sans" w:cs="Work Sans"/>
        </w:rPr>
      </w:pPr>
    </w:p>
    <w:p w14:paraId="788639C7"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Se entiende como conflicto de interés una situación donde la discusión o votación de un proyecto de ley o acto legislativo pueda resultar en un beneficio particular, actual y directo a favor del congresista.</w:t>
      </w:r>
    </w:p>
    <w:p w14:paraId="5063870C" w14:textId="77777777" w:rsidR="00FA6D83" w:rsidRDefault="00FA6D83" w:rsidP="00FA6D83">
      <w:pPr>
        <w:rPr>
          <w:rFonts w:ascii="Work Sans" w:eastAsia="Work Sans" w:hAnsi="Work Sans" w:cs="Work Sans"/>
        </w:rPr>
      </w:pPr>
    </w:p>
    <w:p w14:paraId="1540A5AA"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Beneficio particular:</w:t>
      </w:r>
      <w:r>
        <w:rPr>
          <w:rFonts w:ascii="Work Sans" w:eastAsia="Work Sans" w:hAnsi="Work Sans" w:cs="Work Sans"/>
          <w:color w:val="000000"/>
        </w:rPr>
        <w:t xml:space="preserve"> Privilegio, ganancia, indemnización económica o eliminación de obligaciones a favor del congresista que no se aplican al resto de los ciudadanos. Incluye la modificación de normas que afecten investigaciones penales, disciplinarias, fiscales o administrativas a las que esté vinculado.</w:t>
      </w:r>
    </w:p>
    <w:p w14:paraId="6C20171D" w14:textId="77777777" w:rsidR="00FA6D83" w:rsidRDefault="00FA6D83" w:rsidP="00FA6D83">
      <w:pPr>
        <w:rPr>
          <w:rFonts w:ascii="Work Sans" w:eastAsia="Work Sans" w:hAnsi="Work Sans" w:cs="Work Sans"/>
        </w:rPr>
      </w:pPr>
    </w:p>
    <w:p w14:paraId="2623A1C2"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Beneficio actual:</w:t>
      </w:r>
      <w:r>
        <w:rPr>
          <w:rFonts w:ascii="Work Sans" w:eastAsia="Work Sans" w:hAnsi="Work Sans" w:cs="Work Sans"/>
          <w:color w:val="000000"/>
        </w:rPr>
        <w:t xml:space="preserve"> Configurado en las circunstancias presentes al momento en que el congresista participa en la decisión.</w:t>
      </w:r>
    </w:p>
    <w:p w14:paraId="40014A72" w14:textId="77777777" w:rsidR="00FA6D83" w:rsidRDefault="00FA6D83" w:rsidP="00FA6D83">
      <w:pPr>
        <w:rPr>
          <w:rFonts w:ascii="Work Sans" w:eastAsia="Work Sans" w:hAnsi="Work Sans" w:cs="Work Sans"/>
        </w:rPr>
      </w:pPr>
    </w:p>
    <w:p w14:paraId="0C91CF62" w14:textId="77777777" w:rsidR="00FA6D83" w:rsidRDefault="00FA6D83" w:rsidP="00FA6D83">
      <w:pPr>
        <w:jc w:val="both"/>
        <w:rPr>
          <w:rFonts w:ascii="Work Sans" w:eastAsia="Work Sans" w:hAnsi="Work Sans" w:cs="Work Sans"/>
        </w:rPr>
      </w:pPr>
      <w:r>
        <w:rPr>
          <w:rFonts w:ascii="Work Sans" w:eastAsia="Work Sans" w:hAnsi="Work Sans" w:cs="Work Sans"/>
          <w:b/>
          <w:color w:val="000000"/>
        </w:rPr>
        <w:t>Beneficio directo:</w:t>
      </w:r>
      <w:r>
        <w:rPr>
          <w:rFonts w:ascii="Work Sans" w:eastAsia="Work Sans" w:hAnsi="Work Sans" w:cs="Work Sans"/>
          <w:color w:val="000000"/>
        </w:rPr>
        <w:t xml:space="preserve"> Específicamente respecto del congresista, su cónyuge, compañero/a permanente, o parientes dentro del segundo grado de consanguinidad, segundo de afinidad o primero civil.</w:t>
      </w:r>
    </w:p>
    <w:p w14:paraId="50CD9F84" w14:textId="77777777" w:rsidR="00FA6D83" w:rsidRDefault="00FA6D83" w:rsidP="00FA6D83">
      <w:pPr>
        <w:rPr>
          <w:rFonts w:ascii="Work Sans" w:eastAsia="Work Sans" w:hAnsi="Work Sans" w:cs="Work Sans"/>
        </w:rPr>
      </w:pPr>
    </w:p>
    <w:p w14:paraId="7B6D7EA4"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 xml:space="preserve">Se debe señalar </w:t>
      </w:r>
      <w:proofErr w:type="gramStart"/>
      <w:r>
        <w:rPr>
          <w:rFonts w:ascii="Work Sans" w:eastAsia="Work Sans" w:hAnsi="Work Sans" w:cs="Work Sans"/>
          <w:color w:val="000000"/>
        </w:rPr>
        <w:t>que</w:t>
      </w:r>
      <w:proofErr w:type="gramEnd"/>
      <w:r>
        <w:rPr>
          <w:rFonts w:ascii="Work Sans" w:eastAsia="Work Sans" w:hAnsi="Work Sans" w:cs="Work Sans"/>
          <w:color w:val="000000"/>
        </w:rPr>
        <w:t xml:space="preserve"> en términos generales, la norma no ofrece beneficios particulares para los congresistas, pues no otorga privilegios, ganancias, indemnizaciones económicas ni elimina obligaciones a favor de ellos, ya que se trata de una norma de aplicación general.</w:t>
      </w:r>
    </w:p>
    <w:p w14:paraId="32A044CD" w14:textId="77777777" w:rsidR="00FA6D83" w:rsidRDefault="00FA6D83" w:rsidP="00FA6D83">
      <w:pPr>
        <w:rPr>
          <w:rFonts w:ascii="Work Sans" w:eastAsia="Work Sans" w:hAnsi="Work Sans" w:cs="Work Sans"/>
        </w:rPr>
      </w:pPr>
    </w:p>
    <w:p w14:paraId="497C439D" w14:textId="77777777" w:rsidR="00FA6D83" w:rsidRDefault="00FA6D83" w:rsidP="00FA6D83">
      <w:pPr>
        <w:jc w:val="both"/>
        <w:rPr>
          <w:rFonts w:ascii="Work Sans" w:eastAsia="Work Sans" w:hAnsi="Work Sans" w:cs="Work Sans"/>
        </w:rPr>
      </w:pPr>
      <w:r>
        <w:rPr>
          <w:rFonts w:ascii="Work Sans" w:eastAsia="Work Sans" w:hAnsi="Work Sans" w:cs="Work Sans"/>
          <w:color w:val="000000"/>
        </w:rPr>
        <w:t>Además, según el artículo de referencia, no hay conflicto de interés en las siguientes circunstancias:</w:t>
      </w:r>
    </w:p>
    <w:p w14:paraId="3F3AC164"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Cuando el congresista participe, discuta o vote un proyecto de ley o acto legislativo que otorgue beneficios o cargos de carácter general, coincidiendo con los intereses de los electores.</w:t>
      </w:r>
    </w:p>
    <w:p w14:paraId="4C19ED9F" w14:textId="77777777" w:rsidR="00FA6D83" w:rsidRDefault="00FA6D83" w:rsidP="00FA6D83">
      <w:pPr>
        <w:ind w:left="360"/>
        <w:jc w:val="both"/>
        <w:rPr>
          <w:rFonts w:ascii="Work Sans" w:eastAsia="Work Sans" w:hAnsi="Work Sans" w:cs="Work Sans"/>
          <w:color w:val="000000"/>
        </w:rPr>
      </w:pPr>
    </w:p>
    <w:p w14:paraId="19BDD3DE"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Cuando el beneficio para el congresista podría configurarse en el futuro.</w:t>
      </w:r>
    </w:p>
    <w:p w14:paraId="22759CBB" w14:textId="77777777" w:rsidR="00FA6D83" w:rsidRDefault="00FA6D83" w:rsidP="00FA6D83">
      <w:pPr>
        <w:ind w:left="360"/>
        <w:rPr>
          <w:rFonts w:ascii="Work Sans" w:eastAsia="Work Sans" w:hAnsi="Work Sans" w:cs="Work Sans"/>
        </w:rPr>
      </w:pPr>
    </w:p>
    <w:p w14:paraId="150A6470"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 xml:space="preserve">Cuando el congresista participe, discuta o vote artículos de proyectos de ley o acto legislativo de carácter particular que establezcan sanciones o disminuyan beneficios, en los que tenga un interés </w:t>
      </w:r>
      <w:r>
        <w:rPr>
          <w:rFonts w:ascii="Work Sans" w:eastAsia="Work Sans" w:hAnsi="Work Sans" w:cs="Work Sans"/>
          <w:color w:val="000000"/>
        </w:rPr>
        <w:lastRenderedPageBreak/>
        <w:t>particular, actual y directo. El voto negativo no constituirá conflicto de interés si mantiene la normatividad vigente.</w:t>
      </w:r>
    </w:p>
    <w:p w14:paraId="4ABBE07F" w14:textId="77777777" w:rsidR="00FA6D83" w:rsidRDefault="00FA6D83" w:rsidP="00FA6D83">
      <w:pPr>
        <w:rPr>
          <w:rFonts w:ascii="Work Sans" w:eastAsia="Work Sans" w:hAnsi="Work Sans" w:cs="Work Sans"/>
        </w:rPr>
      </w:pPr>
    </w:p>
    <w:p w14:paraId="24A050BD"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Cuando el congresista participe, discuta o vote artículos de proyectos de ley o acto legislativo de carácter particular que regulen un sector económico en el cual tenga un interés particular, actual y directo, siempre que no genere un beneficio particular, directo y actual.</w:t>
      </w:r>
    </w:p>
    <w:p w14:paraId="35462C04" w14:textId="77777777" w:rsidR="00FA6D83" w:rsidRDefault="00FA6D83" w:rsidP="00FA6D83">
      <w:pPr>
        <w:rPr>
          <w:rFonts w:ascii="Work Sans" w:eastAsia="Work Sans" w:hAnsi="Work Sans" w:cs="Work Sans"/>
        </w:rPr>
      </w:pPr>
    </w:p>
    <w:p w14:paraId="6013689F"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Cuando el congresista participe, discuta o vote artículos de proyectos de ley o acto legislativo que traten sobre los sectores económicos de quienes financiaron su campaña, siempre que no genere un beneficio particular, directo y actual para el congresista. Deberá informar por escrito que el artículo o proyecto beneficia a financiadores de su campaña, sin requerir discusión ni votación.</w:t>
      </w:r>
    </w:p>
    <w:p w14:paraId="63A18D6D" w14:textId="77777777" w:rsidR="00FA6D83" w:rsidRDefault="00FA6D83" w:rsidP="00FA6D83">
      <w:pPr>
        <w:rPr>
          <w:rFonts w:ascii="Work Sans" w:eastAsia="Work Sans" w:hAnsi="Work Sans" w:cs="Work Sans"/>
        </w:rPr>
      </w:pPr>
    </w:p>
    <w:p w14:paraId="47BB7D7E" w14:textId="77777777" w:rsidR="00FA6D83" w:rsidRDefault="00FA6D83" w:rsidP="00FA6D83">
      <w:pPr>
        <w:numPr>
          <w:ilvl w:val="0"/>
          <w:numId w:val="2"/>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color w:val="000000"/>
        </w:rPr>
        <w:t>Cuando el congresista participe en la elección de otros servidores públicos mediante el voto secreto, exceptuando inhabilidades por parentesco con los candidatos.</w:t>
      </w:r>
    </w:p>
    <w:p w14:paraId="7ECA1E04" w14:textId="77777777" w:rsidR="00FA6D83" w:rsidRDefault="00FA6D83" w:rsidP="00FA6D83">
      <w:pPr>
        <w:rPr>
          <w:rFonts w:ascii="Work Sans" w:eastAsia="Work Sans" w:hAnsi="Work Sans" w:cs="Work Sans"/>
        </w:rPr>
      </w:pPr>
    </w:p>
    <w:p w14:paraId="21E83FAD" w14:textId="277A292F" w:rsidR="00EB1B86" w:rsidRDefault="00FA6D83" w:rsidP="00FA6D83">
      <w:pPr>
        <w:jc w:val="both"/>
        <w:rPr>
          <w:rFonts w:ascii="Work Sans" w:eastAsia="Work Sans" w:hAnsi="Work Sans" w:cs="Work Sans"/>
          <w:color w:val="000000"/>
        </w:rPr>
      </w:pPr>
      <w:r>
        <w:rPr>
          <w:rFonts w:ascii="Work Sans" w:eastAsia="Work Sans" w:hAnsi="Work Sans" w:cs="Work Sans"/>
          <w:color w:val="000000"/>
        </w:rPr>
        <w:t>Por lo tanto, se reitera que no existe conflicto de intereses en este caso. No obstante, si algún congresista considera que hay circunstancias o eventos que podrían generar un conflicto de interés para la discusión y votación del proyecto, deberá</w:t>
      </w:r>
      <w:r>
        <w:rPr>
          <w:rFonts w:ascii="Work Sans" w:eastAsia="Work Sans" w:hAnsi="Work Sans" w:cs="Work Sans"/>
          <w:color w:val="000000"/>
        </w:rPr>
        <w:t xml:space="preserve"> manifestarlo a la corporación.</w:t>
      </w:r>
    </w:p>
    <w:p w14:paraId="148AC6FE" w14:textId="2B00CCBA" w:rsidR="00FA6D83" w:rsidRDefault="00FA6D83" w:rsidP="00FA6D83">
      <w:pPr>
        <w:jc w:val="both"/>
        <w:rPr>
          <w:rFonts w:ascii="Work Sans" w:eastAsia="Work Sans" w:hAnsi="Work Sans" w:cs="Work Sans"/>
          <w:color w:val="000000"/>
        </w:rPr>
      </w:pPr>
    </w:p>
    <w:p w14:paraId="1E0751A5" w14:textId="77777777" w:rsidR="00FA6D83" w:rsidRPr="00FA6D83" w:rsidRDefault="00FA6D83" w:rsidP="00FA6D83">
      <w:pPr>
        <w:pStyle w:val="Prrafodelista"/>
        <w:numPr>
          <w:ilvl w:val="0"/>
          <w:numId w:val="7"/>
        </w:numPr>
        <w:rPr>
          <w:rFonts w:ascii="Work Sans" w:eastAsia="Work Sans" w:hAnsi="Work Sans" w:cs="Work Sans"/>
          <w:b/>
          <w:color w:val="000000"/>
        </w:rPr>
      </w:pPr>
      <w:r w:rsidRPr="00FA6D83">
        <w:rPr>
          <w:rFonts w:ascii="Work Sans" w:eastAsia="Work Sans" w:hAnsi="Work Sans" w:cs="Work Sans"/>
          <w:b/>
          <w:color w:val="000000"/>
        </w:rPr>
        <w:t>PROPOSICIÓN</w:t>
      </w:r>
    </w:p>
    <w:p w14:paraId="58BAB5DD" w14:textId="3A64892D" w:rsidR="00FA6D83" w:rsidRPr="00FA6D83" w:rsidRDefault="00FA6D83" w:rsidP="00FA6D83">
      <w:pPr>
        <w:pStyle w:val="Prrafodelista"/>
        <w:ind w:left="1080"/>
        <w:jc w:val="both"/>
        <w:rPr>
          <w:rFonts w:ascii="Work Sans" w:eastAsia="Work Sans" w:hAnsi="Work Sans" w:cs="Work Sans"/>
          <w:color w:val="000000"/>
        </w:rPr>
      </w:pPr>
    </w:p>
    <w:p w14:paraId="4A703C51" w14:textId="674004D7" w:rsidR="00EB1B86" w:rsidRDefault="00EB1B86" w:rsidP="00FA6D83">
      <w:pPr>
        <w:shd w:val="clear" w:color="auto" w:fill="FFFFFF"/>
        <w:rPr>
          <w:rFonts w:ascii="Work Sans" w:eastAsia="Work Sans" w:hAnsi="Work Sans" w:cs="Work Sans"/>
          <w:b/>
          <w:color w:val="000000"/>
        </w:rPr>
      </w:pPr>
    </w:p>
    <w:p w14:paraId="1E06A8B7" w14:textId="15A5A124" w:rsidR="00FA6D83" w:rsidRDefault="00B24B5F" w:rsidP="00B24B5F">
      <w:pPr>
        <w:jc w:val="both"/>
        <w:rPr>
          <w:rFonts w:ascii="Work Sans" w:eastAsia="Work Sans" w:hAnsi="Work Sans" w:cs="Work Sans"/>
          <w:b/>
          <w:color w:val="000000"/>
        </w:rPr>
      </w:pPr>
      <w:r w:rsidRPr="00B24B5F">
        <w:rPr>
          <w:rFonts w:ascii="Work Sans" w:eastAsia="Work Sans" w:hAnsi="Work Sans" w:cs="Work Sans"/>
          <w:color w:val="000000"/>
        </w:rPr>
        <w:t xml:space="preserve">En relación con los puntos anteriormente expuestos y dada la importancia que esta iniciativa legislativa reviste, presentamos ponencia </w:t>
      </w:r>
      <w:r>
        <w:rPr>
          <w:rFonts w:ascii="Work Sans" w:eastAsia="Work Sans" w:hAnsi="Work Sans" w:cs="Work Sans"/>
          <w:color w:val="000000"/>
        </w:rPr>
        <w:t xml:space="preserve">positiva </w:t>
      </w:r>
      <w:r w:rsidRPr="00B24B5F">
        <w:rPr>
          <w:rFonts w:ascii="Work Sans" w:eastAsia="Work Sans" w:hAnsi="Work Sans" w:cs="Work Sans"/>
          <w:color w:val="000000"/>
        </w:rPr>
        <w:t xml:space="preserve">y solicitamos a los honorables miembros de la </w:t>
      </w:r>
      <w:r>
        <w:rPr>
          <w:rFonts w:ascii="Work Sans" w:eastAsia="Work Sans" w:hAnsi="Work Sans" w:cs="Work Sans"/>
          <w:color w:val="000000"/>
        </w:rPr>
        <w:t xml:space="preserve">Comisión Primera Constitucional de la Cámara de </w:t>
      </w:r>
      <w:r w:rsidR="00761C67">
        <w:rPr>
          <w:rFonts w:ascii="Work Sans" w:eastAsia="Work Sans" w:hAnsi="Work Sans" w:cs="Work Sans"/>
          <w:color w:val="000000"/>
        </w:rPr>
        <w:t xml:space="preserve">Representantes </w:t>
      </w:r>
      <w:r w:rsidR="00761C67" w:rsidRPr="00B24B5F">
        <w:rPr>
          <w:rFonts w:ascii="Work Sans" w:eastAsia="Work Sans" w:hAnsi="Work Sans" w:cs="Work Sans"/>
          <w:color w:val="000000"/>
        </w:rPr>
        <w:t>aprobar</w:t>
      </w:r>
      <w:r w:rsidRPr="00B24B5F">
        <w:rPr>
          <w:rFonts w:ascii="Work Sans" w:eastAsia="Work Sans" w:hAnsi="Work Sans" w:cs="Work Sans"/>
          <w:color w:val="000000"/>
        </w:rPr>
        <w:t xml:space="preserve"> en </w:t>
      </w:r>
      <w:r>
        <w:rPr>
          <w:rFonts w:ascii="Work Sans" w:eastAsia="Work Sans" w:hAnsi="Work Sans" w:cs="Work Sans"/>
          <w:color w:val="000000"/>
        </w:rPr>
        <w:t>primer</w:t>
      </w:r>
      <w:r w:rsidRPr="00B24B5F">
        <w:rPr>
          <w:rFonts w:ascii="Work Sans" w:eastAsia="Work Sans" w:hAnsi="Work Sans" w:cs="Work Sans"/>
          <w:color w:val="000000"/>
        </w:rPr>
        <w:t xml:space="preserve"> debate el Proyecto </w:t>
      </w:r>
      <w:r>
        <w:rPr>
          <w:rFonts w:ascii="Work Sans" w:eastAsia="Work Sans" w:hAnsi="Work Sans" w:cs="Work Sans"/>
          <w:color w:val="000000"/>
        </w:rPr>
        <w:t xml:space="preserve">de ley </w:t>
      </w:r>
      <w:r w:rsidR="00761C67">
        <w:rPr>
          <w:rFonts w:ascii="Work Sans" w:eastAsia="Work Sans" w:hAnsi="Work Sans" w:cs="Work Sans"/>
          <w:color w:val="000000"/>
        </w:rPr>
        <w:t xml:space="preserve">Orgánica </w:t>
      </w:r>
      <w:r w:rsidRPr="00B24B5F">
        <w:rPr>
          <w:rFonts w:ascii="Work Sans" w:eastAsia="Work Sans" w:hAnsi="Work Sans" w:cs="Work Sans"/>
          <w:color w:val="000000"/>
        </w:rPr>
        <w:t xml:space="preserve">No. 156 </w:t>
      </w:r>
      <w:r>
        <w:rPr>
          <w:rFonts w:ascii="Work Sans" w:eastAsia="Work Sans" w:hAnsi="Work Sans" w:cs="Work Sans"/>
          <w:color w:val="000000"/>
        </w:rPr>
        <w:t>de</w:t>
      </w:r>
      <w:r w:rsidRPr="00B24B5F">
        <w:rPr>
          <w:rFonts w:ascii="Work Sans" w:eastAsia="Work Sans" w:hAnsi="Work Sans" w:cs="Work Sans"/>
          <w:color w:val="000000"/>
        </w:rPr>
        <w:t xml:space="preserve"> 2024 C</w:t>
      </w:r>
      <w:r>
        <w:rPr>
          <w:rFonts w:ascii="Work Sans" w:eastAsia="Work Sans" w:hAnsi="Work Sans" w:cs="Work Sans"/>
          <w:color w:val="000000"/>
        </w:rPr>
        <w:t>ámara</w:t>
      </w:r>
      <w:r w:rsidRPr="00B24B5F">
        <w:rPr>
          <w:rFonts w:ascii="Work Sans" w:eastAsia="Work Sans" w:hAnsi="Work Sans" w:cs="Work Sans"/>
          <w:color w:val="000000"/>
        </w:rPr>
        <w:t xml:space="preserve"> “Por medio del cual reconoce la experiencia profesional a los miembros de las Unidades de Trabajo Legislativo”</w:t>
      </w:r>
      <w:r w:rsidR="00761C67">
        <w:rPr>
          <w:rFonts w:ascii="Work Sans" w:eastAsia="Work Sans" w:hAnsi="Work Sans" w:cs="Work Sans"/>
          <w:color w:val="000000"/>
        </w:rPr>
        <w:t>, conforme al texto propuesto.</w:t>
      </w:r>
    </w:p>
    <w:p w14:paraId="39FC5046" w14:textId="3E0E7830" w:rsidR="00B24B5F" w:rsidRDefault="00B24B5F" w:rsidP="0089197E">
      <w:pPr>
        <w:shd w:val="clear" w:color="auto" w:fill="FFFFFF"/>
        <w:jc w:val="center"/>
        <w:rPr>
          <w:rFonts w:ascii="Work Sans" w:eastAsia="Work Sans" w:hAnsi="Work Sans" w:cs="Work Sans"/>
          <w:b/>
          <w:color w:val="000000"/>
        </w:rPr>
      </w:pPr>
    </w:p>
    <w:p w14:paraId="658B092F" w14:textId="77777777" w:rsidR="00B24B5F" w:rsidRPr="00761C67" w:rsidRDefault="00B24B5F" w:rsidP="00B24B5F">
      <w:pPr>
        <w:jc w:val="both"/>
        <w:rPr>
          <w:rFonts w:ascii="Works sans" w:eastAsia="Bookman Old Style" w:hAnsi="Works sans" w:cs="Bookman Old Style"/>
          <w:sz w:val="26"/>
          <w:szCs w:val="26"/>
        </w:rPr>
      </w:pPr>
      <w:r w:rsidRPr="00761C67">
        <w:rPr>
          <w:rFonts w:ascii="Works sans" w:eastAsia="Bookman Old Style" w:hAnsi="Works sans" w:cs="Bookman Old Style"/>
          <w:sz w:val="26"/>
          <w:szCs w:val="26"/>
        </w:rPr>
        <w:t xml:space="preserve">Cordialmente, </w:t>
      </w:r>
    </w:p>
    <w:p w14:paraId="4C258D8C" w14:textId="2B99155D" w:rsidR="00B24B5F" w:rsidRDefault="00B24B5F" w:rsidP="0089197E">
      <w:pPr>
        <w:shd w:val="clear" w:color="auto" w:fill="FFFFFF"/>
        <w:jc w:val="center"/>
        <w:rPr>
          <w:rFonts w:ascii="Work Sans" w:eastAsia="Work Sans" w:hAnsi="Work Sans" w:cs="Work Sans"/>
          <w:b/>
          <w:color w:val="000000"/>
        </w:rPr>
      </w:pPr>
    </w:p>
    <w:p w14:paraId="2AD54C0E" w14:textId="53D38290" w:rsidR="00B24B5F" w:rsidRDefault="00B24B5F" w:rsidP="0089197E">
      <w:pPr>
        <w:shd w:val="clear" w:color="auto" w:fill="FFFFFF"/>
        <w:jc w:val="center"/>
        <w:rPr>
          <w:rFonts w:ascii="Work Sans" w:eastAsia="Work Sans" w:hAnsi="Work Sans" w:cs="Work Sans"/>
          <w:b/>
          <w:color w:val="000000"/>
        </w:rPr>
      </w:pPr>
    </w:p>
    <w:p w14:paraId="7444A11B" w14:textId="07E57E00" w:rsidR="00B24B5F" w:rsidRDefault="00B24B5F" w:rsidP="0089197E">
      <w:pPr>
        <w:shd w:val="clear" w:color="auto" w:fill="FFFFFF"/>
        <w:jc w:val="center"/>
        <w:rPr>
          <w:rFonts w:ascii="Work Sans" w:eastAsia="Work Sans" w:hAnsi="Work Sans" w:cs="Work Sans"/>
          <w:b/>
          <w:color w:val="000000"/>
        </w:rPr>
      </w:pPr>
    </w:p>
    <w:p w14:paraId="0A1F7CC7" w14:textId="7502894D" w:rsidR="00B24B5F" w:rsidRDefault="00B24B5F" w:rsidP="0089197E">
      <w:pPr>
        <w:shd w:val="clear" w:color="auto" w:fill="FFFFFF"/>
        <w:jc w:val="center"/>
        <w:rPr>
          <w:rFonts w:ascii="Work Sans" w:eastAsia="Work Sans" w:hAnsi="Work Sans" w:cs="Work Sans"/>
          <w:b/>
          <w:color w:val="000000"/>
        </w:rPr>
      </w:pPr>
    </w:p>
    <w:p w14:paraId="7D5A32D9" w14:textId="77777777" w:rsidR="00B24B5F" w:rsidRDefault="00B24B5F" w:rsidP="0089197E">
      <w:pPr>
        <w:shd w:val="clear" w:color="auto" w:fill="FFFFFF"/>
        <w:jc w:val="center"/>
        <w:rPr>
          <w:rFonts w:ascii="Work Sans" w:eastAsia="Work Sans" w:hAnsi="Work Sans" w:cs="Work Sans"/>
          <w:b/>
          <w:color w:val="000000"/>
        </w:rPr>
      </w:pPr>
    </w:p>
    <w:p w14:paraId="7DCACDB3" w14:textId="77777777" w:rsidR="00EB1B86" w:rsidRDefault="00EB1B86" w:rsidP="0089197E">
      <w:pPr>
        <w:shd w:val="clear" w:color="auto" w:fill="FFFFFF"/>
        <w:jc w:val="center"/>
        <w:rPr>
          <w:rFonts w:ascii="Work Sans" w:eastAsia="Work Sans" w:hAnsi="Work Sans" w:cs="Work Sans"/>
          <w:b/>
          <w:color w:val="000000"/>
        </w:rPr>
      </w:pPr>
    </w:p>
    <w:p w14:paraId="7E9251E3" w14:textId="77777777" w:rsidR="00B24B5F" w:rsidRPr="00774880" w:rsidRDefault="00B24B5F" w:rsidP="00B24B5F">
      <w:pPr>
        <w:jc w:val="center"/>
        <w:rPr>
          <w:rFonts w:ascii="Works sans" w:eastAsia="Work Sans" w:hAnsi="Works sans" w:cs="Work Sans"/>
          <w:b/>
          <w:sz w:val="26"/>
          <w:szCs w:val="26"/>
        </w:rPr>
      </w:pPr>
    </w:p>
    <w:p w14:paraId="4E5C7989" w14:textId="77777777" w:rsidR="00B24B5F" w:rsidRPr="00774880" w:rsidRDefault="00B24B5F" w:rsidP="00B24B5F">
      <w:pPr>
        <w:jc w:val="center"/>
        <w:rPr>
          <w:rFonts w:ascii="Works sans" w:eastAsia="Work Sans" w:hAnsi="Works sans" w:cs="Work Sans"/>
          <w:b/>
          <w:sz w:val="26"/>
          <w:szCs w:val="26"/>
        </w:rPr>
      </w:pPr>
      <w:r w:rsidRPr="00774880">
        <w:rPr>
          <w:rFonts w:ascii="Works sans" w:eastAsia="Work Sans" w:hAnsi="Works sans" w:cs="Work Sans"/>
          <w:b/>
          <w:sz w:val="26"/>
          <w:szCs w:val="26"/>
        </w:rPr>
        <w:t>GABRIEL BECERRA YAÑEZ</w:t>
      </w:r>
    </w:p>
    <w:p w14:paraId="4CAF5137" w14:textId="77777777" w:rsidR="00B24B5F" w:rsidRPr="00774880" w:rsidRDefault="00B24B5F" w:rsidP="00B24B5F">
      <w:pPr>
        <w:jc w:val="center"/>
        <w:rPr>
          <w:rFonts w:ascii="Works sans" w:eastAsia="Work Sans" w:hAnsi="Works sans" w:cs="Work Sans"/>
          <w:sz w:val="26"/>
          <w:szCs w:val="26"/>
        </w:rPr>
      </w:pPr>
      <w:r w:rsidRPr="00774880">
        <w:rPr>
          <w:rFonts w:ascii="Works sans" w:eastAsia="Work Sans" w:hAnsi="Works sans" w:cs="Work Sans"/>
          <w:sz w:val="26"/>
          <w:szCs w:val="26"/>
        </w:rPr>
        <w:t>Representante a la Cámara por Bogotá</w:t>
      </w:r>
    </w:p>
    <w:p w14:paraId="7CCB79A7" w14:textId="77777777" w:rsidR="00B24B5F" w:rsidRPr="00774880" w:rsidRDefault="00B24B5F" w:rsidP="00B24B5F">
      <w:pPr>
        <w:jc w:val="center"/>
        <w:rPr>
          <w:rFonts w:ascii="Works sans" w:eastAsia="Work Sans" w:hAnsi="Works sans" w:cs="Work Sans"/>
          <w:sz w:val="26"/>
          <w:szCs w:val="26"/>
        </w:rPr>
      </w:pPr>
      <w:r w:rsidRPr="00774880">
        <w:rPr>
          <w:rFonts w:ascii="Works sans" w:eastAsia="Work Sans" w:hAnsi="Works sans" w:cs="Work Sans"/>
          <w:sz w:val="26"/>
          <w:szCs w:val="26"/>
        </w:rPr>
        <w:t>Pacto Histórico- Unión Patriótica</w:t>
      </w:r>
    </w:p>
    <w:p w14:paraId="2506F13C" w14:textId="77777777" w:rsidR="00B24B5F" w:rsidRDefault="00B24B5F" w:rsidP="00B24B5F">
      <w:pPr>
        <w:jc w:val="center"/>
        <w:rPr>
          <w:rFonts w:ascii="Work Sans" w:eastAsia="Work Sans" w:hAnsi="Work Sans" w:cs="Work Sans"/>
        </w:rPr>
      </w:pPr>
    </w:p>
    <w:p w14:paraId="16613E20" w14:textId="77777777" w:rsidR="00B24B5F" w:rsidRDefault="00B24B5F" w:rsidP="00B24B5F">
      <w:pPr>
        <w:jc w:val="center"/>
        <w:rPr>
          <w:rFonts w:ascii="Work Sans" w:eastAsia="Work Sans" w:hAnsi="Work Sans" w:cs="Work Sans"/>
        </w:rPr>
      </w:pPr>
    </w:p>
    <w:p w14:paraId="39958EDC" w14:textId="0DCE757C" w:rsidR="00EB1B86" w:rsidRDefault="00EB1B86" w:rsidP="00B24B5F">
      <w:pPr>
        <w:shd w:val="clear" w:color="auto" w:fill="FFFFFF"/>
        <w:rPr>
          <w:rFonts w:ascii="Work Sans" w:eastAsia="Work Sans" w:hAnsi="Work Sans" w:cs="Work Sans"/>
          <w:b/>
          <w:color w:val="000000"/>
        </w:rPr>
      </w:pPr>
    </w:p>
    <w:p w14:paraId="4EE01884" w14:textId="0DFF7C3A" w:rsidR="00B24B5F" w:rsidRPr="00B24B5F" w:rsidRDefault="00B24B5F" w:rsidP="00B24B5F">
      <w:pPr>
        <w:shd w:val="clear" w:color="auto" w:fill="FFFFFF"/>
        <w:jc w:val="center"/>
        <w:rPr>
          <w:rFonts w:ascii="Work Sans" w:eastAsia="Work Sans" w:hAnsi="Work Sans" w:cs="Work Sans"/>
          <w:b/>
          <w:color w:val="000000"/>
        </w:rPr>
      </w:pPr>
      <w:r w:rsidRPr="00B24B5F">
        <w:rPr>
          <w:rFonts w:ascii="Work Sans" w:eastAsia="Work Sans" w:hAnsi="Work Sans" w:cs="Work Sans"/>
          <w:b/>
          <w:color w:val="000000"/>
        </w:rPr>
        <w:lastRenderedPageBreak/>
        <w:t xml:space="preserve">TEXTO PROPUESTO PARA </w:t>
      </w:r>
      <w:r>
        <w:rPr>
          <w:rFonts w:ascii="Work Sans" w:eastAsia="Work Sans" w:hAnsi="Work Sans" w:cs="Work Sans"/>
          <w:b/>
          <w:color w:val="000000"/>
        </w:rPr>
        <w:t>PRIMER</w:t>
      </w:r>
      <w:r w:rsidRPr="00B24B5F">
        <w:rPr>
          <w:rFonts w:ascii="Work Sans" w:eastAsia="Work Sans" w:hAnsi="Work Sans" w:cs="Work Sans"/>
          <w:b/>
          <w:color w:val="000000"/>
        </w:rPr>
        <w:t xml:space="preserve"> DEBATE EN LA</w:t>
      </w:r>
      <w:r>
        <w:rPr>
          <w:rFonts w:ascii="Work Sans" w:eastAsia="Work Sans" w:hAnsi="Work Sans" w:cs="Work Sans"/>
          <w:b/>
          <w:color w:val="000000"/>
        </w:rPr>
        <w:t xml:space="preserve"> COMISIÓN PRIMERA DE LA</w:t>
      </w:r>
      <w:r w:rsidRPr="00B24B5F">
        <w:rPr>
          <w:rFonts w:ascii="Work Sans" w:eastAsia="Work Sans" w:hAnsi="Work Sans" w:cs="Work Sans"/>
          <w:b/>
          <w:color w:val="000000"/>
        </w:rPr>
        <w:t xml:space="preserve"> CÁMARA DE REPRESENTANTES  </w:t>
      </w:r>
    </w:p>
    <w:p w14:paraId="5A623D9D" w14:textId="77777777" w:rsidR="00EB1B86" w:rsidRDefault="00EB1B86" w:rsidP="0089197E">
      <w:pPr>
        <w:shd w:val="clear" w:color="auto" w:fill="FFFFFF"/>
        <w:jc w:val="center"/>
        <w:rPr>
          <w:rFonts w:ascii="Work Sans" w:eastAsia="Work Sans" w:hAnsi="Work Sans" w:cs="Work Sans"/>
          <w:b/>
          <w:color w:val="000000"/>
        </w:rPr>
      </w:pPr>
    </w:p>
    <w:p w14:paraId="3075D4BE" w14:textId="20BC8675" w:rsidR="00373188" w:rsidRDefault="00B24B5F" w:rsidP="00B24B5F">
      <w:pPr>
        <w:shd w:val="clear" w:color="auto" w:fill="FFFFFF"/>
        <w:jc w:val="center"/>
        <w:rPr>
          <w:rFonts w:ascii="Work Sans" w:eastAsia="Work Sans" w:hAnsi="Work Sans" w:cs="Work Sans"/>
        </w:rPr>
      </w:pPr>
      <w:r>
        <w:rPr>
          <w:rFonts w:ascii="Work Sans" w:eastAsia="Work Sans" w:hAnsi="Work Sans" w:cs="Work Sans"/>
          <w:b/>
          <w:color w:val="000000"/>
        </w:rPr>
        <w:t>Proyecto De Ley Orgánica No. 156 de 2024</w:t>
      </w:r>
      <w:r w:rsidR="003C2869">
        <w:rPr>
          <w:rFonts w:ascii="Work Sans" w:eastAsia="Work Sans" w:hAnsi="Work Sans" w:cs="Work Sans"/>
          <w:b/>
          <w:color w:val="000000"/>
        </w:rPr>
        <w:t xml:space="preserve"> </w:t>
      </w:r>
      <w:r>
        <w:rPr>
          <w:rFonts w:ascii="Work Sans" w:eastAsia="Work Sans" w:hAnsi="Work Sans" w:cs="Work Sans"/>
          <w:b/>
          <w:color w:val="000000"/>
        </w:rPr>
        <w:t>Cámara</w:t>
      </w:r>
    </w:p>
    <w:p w14:paraId="336F4D33" w14:textId="77777777" w:rsidR="00373188" w:rsidRDefault="003C2869">
      <w:pPr>
        <w:shd w:val="clear" w:color="auto" w:fill="FFFFFF"/>
        <w:jc w:val="center"/>
        <w:rPr>
          <w:rFonts w:ascii="Work Sans" w:eastAsia="Work Sans" w:hAnsi="Work Sans" w:cs="Work Sans"/>
        </w:rPr>
      </w:pPr>
      <w:r>
        <w:rPr>
          <w:rFonts w:ascii="Work Sans" w:eastAsia="Work Sans" w:hAnsi="Work Sans" w:cs="Work Sans"/>
          <w:b/>
          <w:color w:val="000000"/>
        </w:rPr>
        <w:t>“Por medio del cual reconoce la experiencia profesional a los miembros de las Unidades de Trabajo Legislativo”</w:t>
      </w:r>
    </w:p>
    <w:p w14:paraId="4FF15EA4" w14:textId="77777777" w:rsidR="00373188" w:rsidRDefault="003C2869">
      <w:pPr>
        <w:shd w:val="clear" w:color="auto" w:fill="FFFFFF"/>
        <w:jc w:val="center"/>
        <w:rPr>
          <w:rFonts w:ascii="Work Sans" w:eastAsia="Work Sans" w:hAnsi="Work Sans" w:cs="Work Sans"/>
        </w:rPr>
      </w:pPr>
      <w:r>
        <w:rPr>
          <w:rFonts w:ascii="Work Sans" w:eastAsia="Work Sans" w:hAnsi="Work Sans" w:cs="Work Sans"/>
          <w:b/>
          <w:color w:val="000000"/>
        </w:rPr>
        <w:t> </w:t>
      </w:r>
    </w:p>
    <w:p w14:paraId="39668F33" w14:textId="2591B1CF" w:rsidR="00B24B5F" w:rsidRPr="002A56B4" w:rsidRDefault="00B24B5F" w:rsidP="002A56B4">
      <w:pPr>
        <w:ind w:left="700"/>
        <w:jc w:val="center"/>
        <w:rPr>
          <w:rFonts w:ascii="Work Sans" w:eastAsia="Work Sans" w:hAnsi="Work Sans" w:cs="Work Sans"/>
          <w:color w:val="000000"/>
        </w:rPr>
      </w:pPr>
      <w:r w:rsidRPr="002A56B4">
        <w:rPr>
          <w:rFonts w:ascii="Work Sans" w:eastAsia="Work Sans" w:hAnsi="Work Sans" w:cs="Work Sans"/>
          <w:color w:val="000000"/>
        </w:rPr>
        <w:t>El Congreso de la República de Colombia</w:t>
      </w:r>
    </w:p>
    <w:p w14:paraId="2E906BF9" w14:textId="77777777" w:rsidR="00B24B5F" w:rsidRPr="002A56B4" w:rsidRDefault="00B24B5F" w:rsidP="002A56B4">
      <w:pPr>
        <w:ind w:left="700"/>
        <w:jc w:val="center"/>
        <w:rPr>
          <w:rFonts w:ascii="Work Sans" w:eastAsia="Work Sans" w:hAnsi="Work Sans" w:cs="Work Sans"/>
          <w:color w:val="000000"/>
        </w:rPr>
      </w:pPr>
    </w:p>
    <w:p w14:paraId="758AFE21" w14:textId="615F21FF" w:rsidR="00B24B5F" w:rsidRPr="002A56B4" w:rsidRDefault="00B24B5F" w:rsidP="002A56B4">
      <w:pPr>
        <w:ind w:left="700"/>
        <w:jc w:val="center"/>
        <w:rPr>
          <w:rFonts w:ascii="Work Sans" w:eastAsia="Work Sans" w:hAnsi="Work Sans" w:cs="Work Sans"/>
          <w:color w:val="000000"/>
        </w:rPr>
      </w:pPr>
      <w:r w:rsidRPr="002A56B4">
        <w:rPr>
          <w:rFonts w:ascii="Work Sans" w:eastAsia="Work Sans" w:hAnsi="Work Sans" w:cs="Work Sans"/>
          <w:color w:val="000000"/>
        </w:rPr>
        <w:t>DECRETA:</w:t>
      </w:r>
    </w:p>
    <w:p w14:paraId="7A793B43" w14:textId="77777777" w:rsidR="002A56B4" w:rsidRDefault="002A56B4" w:rsidP="00B24B5F">
      <w:pPr>
        <w:jc w:val="center"/>
        <w:rPr>
          <w:rFonts w:ascii="Bookman Old Style" w:eastAsia="Bookman Old Style" w:hAnsi="Bookman Old Style" w:cs="Bookman Old Style"/>
          <w:sz w:val="26"/>
          <w:szCs w:val="26"/>
        </w:rPr>
      </w:pPr>
    </w:p>
    <w:p w14:paraId="6AEAD48A" w14:textId="77777777" w:rsidR="00373188" w:rsidRDefault="003C2869">
      <w:pPr>
        <w:jc w:val="both"/>
        <w:rPr>
          <w:rFonts w:ascii="Work Sans" w:eastAsia="Work Sans" w:hAnsi="Work Sans" w:cs="Work Sans"/>
        </w:rPr>
      </w:pPr>
      <w:r>
        <w:rPr>
          <w:rFonts w:ascii="Work Sans" w:eastAsia="Work Sans" w:hAnsi="Work Sans" w:cs="Work Sans"/>
          <w:b/>
          <w:color w:val="000000"/>
        </w:rPr>
        <w:t xml:space="preserve">ARTÍCULO 1. Objeto. </w:t>
      </w:r>
      <w:r>
        <w:rPr>
          <w:rFonts w:ascii="Work Sans" w:eastAsia="Work Sans" w:hAnsi="Work Sans" w:cs="Work Sans"/>
          <w:color w:val="000000"/>
        </w:rPr>
        <w:t>Modificar la nomenclatura de los cargos de las Unidades de Trabajo Legislativo para reconocer la experiencia profesional a los empleados y contratistas pertenecientes a ellas.</w:t>
      </w:r>
    </w:p>
    <w:p w14:paraId="4DE8A9CB"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71C6ADBB" w14:textId="77777777" w:rsidR="00373188" w:rsidRDefault="003C2869">
      <w:pPr>
        <w:jc w:val="both"/>
        <w:rPr>
          <w:rFonts w:ascii="Work Sans" w:eastAsia="Work Sans" w:hAnsi="Work Sans" w:cs="Work Sans"/>
        </w:rPr>
      </w:pPr>
      <w:r>
        <w:rPr>
          <w:rFonts w:ascii="Work Sans" w:eastAsia="Work Sans" w:hAnsi="Work Sans" w:cs="Work Sans"/>
          <w:b/>
          <w:color w:val="000000"/>
        </w:rPr>
        <w:t>ARTÍCULO 2.</w:t>
      </w:r>
      <w:r>
        <w:rPr>
          <w:rFonts w:ascii="Work Sans" w:eastAsia="Work Sans" w:hAnsi="Work Sans" w:cs="Work Sans"/>
          <w:color w:val="000000"/>
        </w:rPr>
        <w:t xml:space="preserve"> Modifíquese el artículo 388 de la Ley 5 de 1992 el cual quedar</w:t>
      </w:r>
      <w:bookmarkStart w:id="0" w:name="_GoBack"/>
      <w:bookmarkEnd w:id="0"/>
      <w:r>
        <w:rPr>
          <w:rFonts w:ascii="Work Sans" w:eastAsia="Work Sans" w:hAnsi="Work Sans" w:cs="Work Sans"/>
          <w:color w:val="000000"/>
        </w:rPr>
        <w:t>á así:</w:t>
      </w:r>
    </w:p>
    <w:p w14:paraId="6E03C8BB" w14:textId="77777777" w:rsidR="00373188" w:rsidRDefault="003C2869">
      <w:pPr>
        <w:rPr>
          <w:rFonts w:ascii="Work Sans" w:eastAsia="Work Sans" w:hAnsi="Work Sans" w:cs="Work Sans"/>
        </w:rPr>
      </w:pPr>
      <w:r>
        <w:rPr>
          <w:rFonts w:ascii="Work Sans" w:eastAsia="Work Sans" w:hAnsi="Work Sans" w:cs="Work Sans"/>
          <w:color w:val="000000"/>
        </w:rPr>
        <w:t> </w:t>
      </w:r>
    </w:p>
    <w:p w14:paraId="22389A0F" w14:textId="77777777" w:rsidR="00373188" w:rsidRDefault="003C2869">
      <w:pPr>
        <w:rPr>
          <w:rFonts w:ascii="Work Sans" w:eastAsia="Work Sans" w:hAnsi="Work Sans" w:cs="Work Sans"/>
        </w:rPr>
      </w:pPr>
      <w:r>
        <w:rPr>
          <w:rFonts w:ascii="Work Sans" w:eastAsia="Work Sans" w:hAnsi="Work Sans" w:cs="Work Sans"/>
          <w:color w:val="000000"/>
        </w:rPr>
        <w:t> </w:t>
      </w:r>
    </w:p>
    <w:p w14:paraId="707AE91E" w14:textId="77777777" w:rsidR="00373188" w:rsidRDefault="003C2869">
      <w:pPr>
        <w:ind w:left="700"/>
        <w:jc w:val="both"/>
        <w:rPr>
          <w:rFonts w:ascii="Work Sans" w:eastAsia="Work Sans" w:hAnsi="Work Sans" w:cs="Work Sans"/>
        </w:rPr>
      </w:pPr>
      <w:r>
        <w:rPr>
          <w:rFonts w:ascii="Work Sans" w:eastAsia="Work Sans" w:hAnsi="Work Sans" w:cs="Work Sans"/>
          <w:b/>
          <w:color w:val="000000"/>
        </w:rPr>
        <w:t>Artículo 388. Unidad de trabajo legislativo de los Congresistas.</w:t>
      </w:r>
      <w:r>
        <w:rPr>
          <w:rFonts w:ascii="Work Sans" w:eastAsia="Work Sans" w:hAnsi="Work Sans" w:cs="Work Sans"/>
          <w:color w:val="000000"/>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en el caso de la Cámara y ante el Director General o quien haga sus veces, en el caso del Senado, el respectivo candidato para su libre nombramiento y remoción o para su vinculación por</w:t>
      </w:r>
      <w:r>
        <w:rPr>
          <w:rFonts w:ascii="Work Sans" w:eastAsia="Work Sans" w:hAnsi="Work Sans" w:cs="Work Sans"/>
        </w:rPr>
        <w:t xml:space="preserve"> contrato</w:t>
      </w:r>
      <w:r>
        <w:rPr>
          <w:rFonts w:ascii="Work Sans" w:eastAsia="Work Sans" w:hAnsi="Work Sans" w:cs="Work Sans"/>
          <w:color w:val="000000"/>
        </w:rPr>
        <w:t>.</w:t>
      </w:r>
    </w:p>
    <w:p w14:paraId="364E2287"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6E8F6DFB"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0F7B2754"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02A07FC9"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Los cargos de la Unidad de Trabajo Legislativo de los Congresistas tendrán la siguiente nomenclatura y escala de remuneración:</w:t>
      </w:r>
    </w:p>
    <w:p w14:paraId="6252F352"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 </w:t>
      </w:r>
    </w:p>
    <w:p w14:paraId="234D7E90"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 </w:t>
      </w:r>
    </w:p>
    <w:tbl>
      <w:tblPr>
        <w:tblStyle w:val="a8"/>
        <w:tblW w:w="5752" w:type="dxa"/>
        <w:jc w:val="center"/>
        <w:tblInd w:w="0" w:type="dxa"/>
        <w:tblLayout w:type="fixed"/>
        <w:tblLook w:val="0400" w:firstRow="0" w:lastRow="0" w:firstColumn="0" w:lastColumn="0" w:noHBand="0" w:noVBand="1"/>
      </w:tblPr>
      <w:tblGrid>
        <w:gridCol w:w="2443"/>
        <w:gridCol w:w="3309"/>
      </w:tblGrid>
      <w:tr w:rsidR="00373188" w14:paraId="1C6D6B44"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6EFD28C3" w14:textId="77777777" w:rsidR="00373188" w:rsidRDefault="003C2869">
            <w:pPr>
              <w:spacing w:after="160"/>
              <w:jc w:val="both"/>
              <w:rPr>
                <w:rFonts w:ascii="Work Sans" w:eastAsia="Work Sans" w:hAnsi="Work Sans" w:cs="Work Sans"/>
              </w:rPr>
            </w:pPr>
            <w:r>
              <w:rPr>
                <w:rFonts w:ascii="Work Sans" w:eastAsia="Work Sans" w:hAnsi="Work Sans" w:cs="Work Sans"/>
                <w:b/>
                <w:color w:val="000000"/>
              </w:rPr>
              <w:t>Denominación</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0111A180" w14:textId="77777777" w:rsidR="00373188" w:rsidRDefault="003C2869">
            <w:pPr>
              <w:spacing w:after="160"/>
              <w:jc w:val="both"/>
              <w:rPr>
                <w:rFonts w:ascii="Work Sans" w:eastAsia="Work Sans" w:hAnsi="Work Sans" w:cs="Work Sans"/>
              </w:rPr>
            </w:pPr>
            <w:r>
              <w:rPr>
                <w:rFonts w:ascii="Work Sans" w:eastAsia="Work Sans" w:hAnsi="Work Sans" w:cs="Work Sans"/>
                <w:b/>
                <w:color w:val="000000"/>
              </w:rPr>
              <w:t>Salarios Mínimos</w:t>
            </w:r>
          </w:p>
        </w:tc>
      </w:tr>
      <w:tr w:rsidR="00373188" w14:paraId="752E03E2"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2CB8D949"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Asistente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4A7492BC"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Tres (3)</w:t>
            </w:r>
          </w:p>
        </w:tc>
      </w:tr>
      <w:tr w:rsidR="00373188" w14:paraId="7B27762F"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0157E580"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Asistente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240BFE4C"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Cuatro (4)</w:t>
            </w:r>
          </w:p>
        </w:tc>
      </w:tr>
      <w:tr w:rsidR="00373188" w14:paraId="2FE6FEFB"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33EDE6D8"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Asistente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48BDAEC8"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Cinco (5)</w:t>
            </w:r>
          </w:p>
        </w:tc>
      </w:tr>
      <w:tr w:rsidR="00373188" w14:paraId="1624D455"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4BD0B23C"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Asistente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2052737A"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Seis (6)</w:t>
            </w:r>
          </w:p>
        </w:tc>
      </w:tr>
      <w:tr w:rsidR="00373188" w14:paraId="1EF9B909"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1DF27F85"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lastRenderedPageBreak/>
              <w:t>Asistente 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7B12E575"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Siete (7)</w:t>
            </w:r>
          </w:p>
        </w:tc>
      </w:tr>
      <w:tr w:rsidR="00373188" w14:paraId="5530463E"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6D3C47BD"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Profesional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3C9903B7"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Tres (3)</w:t>
            </w:r>
          </w:p>
        </w:tc>
      </w:tr>
      <w:tr w:rsidR="00373188" w14:paraId="13CC9FC1"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38038C4B"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Profesional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7B29F5EE"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Cuatro (4)</w:t>
            </w:r>
          </w:p>
        </w:tc>
      </w:tr>
      <w:tr w:rsidR="00373188" w14:paraId="080195AF"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2C195EFE"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Profesional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645E12BC"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Cinco (5)</w:t>
            </w:r>
          </w:p>
        </w:tc>
      </w:tr>
      <w:tr w:rsidR="00373188" w14:paraId="1BB8934A"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3FD816D1"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Profesional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5FF02B43"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Seis (6)</w:t>
            </w:r>
          </w:p>
        </w:tc>
      </w:tr>
      <w:tr w:rsidR="00373188" w14:paraId="13451719"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12F75195"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Profesional 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3501707C"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Siete (7)</w:t>
            </w:r>
          </w:p>
        </w:tc>
      </w:tr>
      <w:tr w:rsidR="00373188" w14:paraId="78C098F1"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5C93C996"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2CA95F7A"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Ocho (8)</w:t>
            </w:r>
          </w:p>
        </w:tc>
      </w:tr>
      <w:tr w:rsidR="00373188" w14:paraId="262F4C39"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0FB85CA6"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2EC712F7"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Nueve (9)</w:t>
            </w:r>
          </w:p>
        </w:tc>
      </w:tr>
      <w:tr w:rsidR="00373188" w14:paraId="1F8BF772"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7F8BECE9"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360CAE6A"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Diez (10)</w:t>
            </w:r>
          </w:p>
        </w:tc>
      </w:tr>
      <w:tr w:rsidR="00373188" w14:paraId="14DECD21"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57A08935"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44BCAA51"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Once (11)</w:t>
            </w:r>
          </w:p>
        </w:tc>
      </w:tr>
      <w:tr w:rsidR="00373188" w14:paraId="7B260D70"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42702D73"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648C7309"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Doce (12)</w:t>
            </w:r>
          </w:p>
        </w:tc>
      </w:tr>
      <w:tr w:rsidR="00373188" w14:paraId="314DD289"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7DDE7479"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VI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5A2750A6"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Trece (13)</w:t>
            </w:r>
          </w:p>
        </w:tc>
      </w:tr>
      <w:tr w:rsidR="00373188" w14:paraId="5C812D08"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1192B0A2"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VII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438EE8AE"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Catorce (14)</w:t>
            </w:r>
          </w:p>
        </w:tc>
      </w:tr>
      <w:tr w:rsidR="00373188" w14:paraId="0AF6E729" w14:textId="77777777">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14:paraId="62A9733B"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Asesor VIII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14:paraId="19B68AC8" w14:textId="77777777" w:rsidR="00373188" w:rsidRDefault="003C2869">
            <w:pPr>
              <w:spacing w:after="160"/>
              <w:jc w:val="both"/>
              <w:rPr>
                <w:rFonts w:ascii="Work Sans" w:eastAsia="Work Sans" w:hAnsi="Work Sans" w:cs="Work Sans"/>
              </w:rPr>
            </w:pPr>
            <w:r>
              <w:rPr>
                <w:rFonts w:ascii="Work Sans" w:eastAsia="Work Sans" w:hAnsi="Work Sans" w:cs="Work Sans"/>
                <w:color w:val="000000"/>
              </w:rPr>
              <w:t>Quince (15)</w:t>
            </w:r>
          </w:p>
        </w:tc>
      </w:tr>
    </w:tbl>
    <w:p w14:paraId="3D0ED4D4"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7D07A70C"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La certificación de cumplimiento de labores de los empleados y/o contratistas de la Unidad de Trabajo Legislativo, será expedida por el respectivo Congresista.</w:t>
      </w:r>
    </w:p>
    <w:p w14:paraId="29A075FD"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0BDB43DB" w14:textId="77777777" w:rsidR="00373188" w:rsidRDefault="003C2869">
      <w:pPr>
        <w:ind w:left="700"/>
        <w:jc w:val="both"/>
        <w:rPr>
          <w:rFonts w:ascii="Work Sans" w:eastAsia="Work Sans" w:hAnsi="Work Sans" w:cs="Work Sans"/>
        </w:rPr>
      </w:pPr>
      <w:r>
        <w:rPr>
          <w:rFonts w:ascii="Work Sans" w:eastAsia="Work Sans" w:hAnsi="Work Sans" w:cs="Work Sans"/>
          <w:b/>
          <w:color w:val="000000"/>
        </w:rPr>
        <w:t>PARÁGRAFO.</w:t>
      </w:r>
      <w:r>
        <w:rPr>
          <w:rFonts w:ascii="Work Sans" w:eastAsia="Work Sans" w:hAnsi="Work Sans" w:cs="Work Sans"/>
          <w:color w:val="000000"/>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75C6CCF9"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66B250EF"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En el evento de vinculación mediante contrato de prestación de servicios, no se considerarán prestaciones sociales en el valor del contrato celebrado, ni habrá lugar al reconocimiento o reclamación de ellas.</w:t>
      </w:r>
    </w:p>
    <w:p w14:paraId="61D7D0FD" w14:textId="77777777" w:rsidR="00373188" w:rsidRDefault="003C2869">
      <w:pPr>
        <w:jc w:val="both"/>
        <w:rPr>
          <w:rFonts w:ascii="Work Sans" w:eastAsia="Work Sans" w:hAnsi="Work Sans" w:cs="Work Sans"/>
        </w:rPr>
      </w:pPr>
      <w:r>
        <w:rPr>
          <w:rFonts w:ascii="Work Sans" w:eastAsia="Work Sans" w:hAnsi="Work Sans" w:cs="Work Sans"/>
          <w:color w:val="000000"/>
        </w:rPr>
        <w:t> </w:t>
      </w:r>
    </w:p>
    <w:p w14:paraId="2F7976E4" w14:textId="77777777" w:rsidR="00373188" w:rsidRDefault="003C2869">
      <w:pPr>
        <w:ind w:left="700"/>
        <w:jc w:val="both"/>
        <w:rPr>
          <w:rFonts w:ascii="Work Sans" w:eastAsia="Work Sans" w:hAnsi="Work Sans" w:cs="Work Sans"/>
        </w:rPr>
      </w:pPr>
      <w:r>
        <w:rPr>
          <w:rFonts w:ascii="Work Sans" w:eastAsia="Work Sans" w:hAnsi="Work Sans" w:cs="Work Sans"/>
          <w:color w:val="000000"/>
        </w:rPr>
        <w:t>Las calidades para ser asesor serán definidas mediante resolución de la Mesa Directiva de la Cámara y de la Comisión de Administración del Senado, conjuntamente.</w:t>
      </w:r>
    </w:p>
    <w:p w14:paraId="61D2E1C4" w14:textId="77777777" w:rsidR="00373188" w:rsidRDefault="003C2869">
      <w:pPr>
        <w:ind w:right="760"/>
        <w:jc w:val="both"/>
        <w:rPr>
          <w:rFonts w:ascii="Work Sans" w:eastAsia="Work Sans" w:hAnsi="Work Sans" w:cs="Work Sans"/>
        </w:rPr>
      </w:pPr>
      <w:r>
        <w:rPr>
          <w:rFonts w:ascii="Work Sans" w:eastAsia="Work Sans" w:hAnsi="Work Sans" w:cs="Work Sans"/>
          <w:b/>
          <w:color w:val="000000"/>
        </w:rPr>
        <w:t> </w:t>
      </w:r>
    </w:p>
    <w:p w14:paraId="722C0D58" w14:textId="77777777" w:rsidR="00373188" w:rsidRDefault="003C2869">
      <w:pPr>
        <w:ind w:right="760"/>
        <w:jc w:val="both"/>
        <w:rPr>
          <w:rFonts w:ascii="Work Sans" w:eastAsia="Work Sans" w:hAnsi="Work Sans" w:cs="Work Sans"/>
        </w:rPr>
      </w:pPr>
      <w:r>
        <w:rPr>
          <w:rFonts w:ascii="Work Sans" w:eastAsia="Work Sans" w:hAnsi="Work Sans" w:cs="Work Sans"/>
          <w:b/>
          <w:color w:val="000000"/>
        </w:rPr>
        <w:t xml:space="preserve">ARTÍCULO 3. </w:t>
      </w:r>
      <w:r>
        <w:rPr>
          <w:rFonts w:ascii="Work Sans" w:eastAsia="Work Sans" w:hAnsi="Work Sans" w:cs="Work Sans"/>
          <w:color w:val="000000"/>
        </w:rPr>
        <w:t>Inclúyase un parágrafo transitorio al artículo 388 de la Ley 5 de 1992.</w:t>
      </w:r>
    </w:p>
    <w:p w14:paraId="1F08CD73" w14:textId="77777777" w:rsidR="00373188" w:rsidRDefault="003C2869">
      <w:pPr>
        <w:ind w:right="760"/>
        <w:jc w:val="both"/>
        <w:rPr>
          <w:rFonts w:ascii="Work Sans" w:eastAsia="Work Sans" w:hAnsi="Work Sans" w:cs="Work Sans"/>
        </w:rPr>
      </w:pPr>
      <w:r>
        <w:rPr>
          <w:rFonts w:ascii="Work Sans" w:eastAsia="Work Sans" w:hAnsi="Work Sans" w:cs="Work Sans"/>
          <w:color w:val="000000"/>
        </w:rPr>
        <w:t> </w:t>
      </w:r>
    </w:p>
    <w:p w14:paraId="2FBE7E95" w14:textId="77777777" w:rsidR="00373188" w:rsidRDefault="003C2869">
      <w:pPr>
        <w:ind w:left="700" w:right="760"/>
        <w:jc w:val="both"/>
        <w:rPr>
          <w:rFonts w:ascii="Work Sans" w:eastAsia="Work Sans" w:hAnsi="Work Sans" w:cs="Work Sans"/>
        </w:rPr>
      </w:pPr>
      <w:r>
        <w:rPr>
          <w:rFonts w:ascii="Work Sans" w:eastAsia="Work Sans" w:hAnsi="Work Sans" w:cs="Work Sans"/>
          <w:b/>
          <w:color w:val="000000"/>
        </w:rPr>
        <w:lastRenderedPageBreak/>
        <w:t xml:space="preserve">PARÁGRAFO TRANSITORIO. </w:t>
      </w:r>
      <w:r>
        <w:rPr>
          <w:rFonts w:ascii="Work Sans" w:eastAsia="Work Sans" w:hAnsi="Work Sans" w:cs="Work Sans"/>
          <w:color w:val="000000"/>
        </w:rPr>
        <w:t xml:space="preserve">La dirección administrativa de la Cámara de Representantes y del Senado de la República en un plazo de 6 meses </w:t>
      </w:r>
      <w:r>
        <w:rPr>
          <w:rFonts w:ascii="Work Sans" w:eastAsia="Work Sans" w:hAnsi="Work Sans" w:cs="Work Sans"/>
        </w:rPr>
        <w:t>actualizará</w:t>
      </w:r>
      <w:r>
        <w:rPr>
          <w:rFonts w:ascii="Work Sans" w:eastAsia="Work Sans" w:hAnsi="Work Sans" w:cs="Work Sans"/>
          <w:color w:val="000000"/>
        </w:rPr>
        <w:t xml:space="preserve"> el manual de funciones de acuerdo con la nomenclatura definida para los cargos de la Unidad de Trabajo Legislativo de los Congresistas previstos en el presente artículo.</w:t>
      </w:r>
    </w:p>
    <w:p w14:paraId="3A0AF0BF" w14:textId="77777777" w:rsidR="00373188" w:rsidRDefault="003C2869">
      <w:pPr>
        <w:ind w:left="700" w:right="760"/>
        <w:jc w:val="both"/>
        <w:rPr>
          <w:rFonts w:ascii="Work Sans" w:eastAsia="Work Sans" w:hAnsi="Work Sans" w:cs="Work Sans"/>
        </w:rPr>
      </w:pPr>
      <w:r>
        <w:rPr>
          <w:rFonts w:ascii="Work Sans" w:eastAsia="Work Sans" w:hAnsi="Work Sans" w:cs="Work Sans"/>
          <w:color w:val="000000"/>
        </w:rPr>
        <w:t> </w:t>
      </w:r>
    </w:p>
    <w:p w14:paraId="50C2A853" w14:textId="77777777" w:rsidR="00373188" w:rsidRDefault="003C2869">
      <w:pPr>
        <w:ind w:left="700" w:right="760"/>
        <w:jc w:val="both"/>
        <w:rPr>
          <w:rFonts w:ascii="Work Sans" w:eastAsia="Work Sans" w:hAnsi="Work Sans" w:cs="Work Sans"/>
        </w:rPr>
      </w:pPr>
      <w:r>
        <w:rPr>
          <w:rFonts w:ascii="Work Sans" w:eastAsia="Work Sans" w:hAnsi="Work Sans" w:cs="Work Sans"/>
          <w:color w:val="000000"/>
        </w:rPr>
        <w:t>Para todos los efectos, la denominación de nivel profesional tendrá como requisito mínimo la obtención de un título profesional en cualquiera de las áreas de conocimiento.</w:t>
      </w:r>
    </w:p>
    <w:p w14:paraId="56C0694B" w14:textId="77777777" w:rsidR="00373188" w:rsidRDefault="003C2869">
      <w:pPr>
        <w:rPr>
          <w:rFonts w:ascii="Work Sans" w:eastAsia="Work Sans" w:hAnsi="Work Sans" w:cs="Work Sans"/>
        </w:rPr>
      </w:pPr>
      <w:r>
        <w:rPr>
          <w:rFonts w:ascii="Work Sans" w:eastAsia="Work Sans" w:hAnsi="Work Sans" w:cs="Work Sans"/>
          <w:color w:val="333333"/>
          <w:highlight w:val="white"/>
        </w:rPr>
        <w:t> </w:t>
      </w:r>
    </w:p>
    <w:p w14:paraId="2E9446BA" w14:textId="77777777" w:rsidR="00373188" w:rsidRDefault="003C2869">
      <w:pPr>
        <w:rPr>
          <w:rFonts w:ascii="Work Sans" w:eastAsia="Work Sans" w:hAnsi="Work Sans" w:cs="Work Sans"/>
        </w:rPr>
      </w:pPr>
      <w:r>
        <w:rPr>
          <w:rFonts w:ascii="Work Sans" w:eastAsia="Work Sans" w:hAnsi="Work Sans" w:cs="Work Sans"/>
          <w:color w:val="333333"/>
          <w:highlight w:val="white"/>
        </w:rPr>
        <w:t> </w:t>
      </w:r>
    </w:p>
    <w:p w14:paraId="096A174E" w14:textId="77777777" w:rsidR="00373188" w:rsidRDefault="003C2869">
      <w:pPr>
        <w:ind w:right="760"/>
        <w:jc w:val="both"/>
        <w:rPr>
          <w:rFonts w:ascii="Work Sans" w:eastAsia="Work Sans" w:hAnsi="Work Sans" w:cs="Work Sans"/>
        </w:rPr>
      </w:pPr>
      <w:r>
        <w:rPr>
          <w:rFonts w:ascii="Work Sans" w:eastAsia="Work Sans" w:hAnsi="Work Sans" w:cs="Work Sans"/>
          <w:b/>
          <w:color w:val="000000"/>
        </w:rPr>
        <w:t xml:space="preserve">ARTÍCULO 4. Transición. </w:t>
      </w:r>
      <w:r>
        <w:rPr>
          <w:rFonts w:ascii="Work Sans" w:eastAsia="Work Sans" w:hAnsi="Work Sans" w:cs="Work Sans"/>
          <w:color w:val="000000"/>
        </w:rPr>
        <w:t>Los funcionarios y/o contratistas de las Unidades de Trabajo Legislativo que cumplan los requisitos contemplados por la presente ley podrán solicitar ante la Dirección Administrativa de la respectiva cámara la modificación de la nomenclatura del cargo, previa verificación del cumplimiento de los requisitos de acuerdo con el manual de funciones de la entidad.</w:t>
      </w:r>
    </w:p>
    <w:p w14:paraId="460CB49F" w14:textId="77777777" w:rsidR="00373188" w:rsidRDefault="003C2869">
      <w:pPr>
        <w:jc w:val="both"/>
        <w:rPr>
          <w:rFonts w:ascii="Work Sans" w:eastAsia="Work Sans" w:hAnsi="Work Sans" w:cs="Work Sans"/>
        </w:rPr>
      </w:pPr>
      <w:r>
        <w:rPr>
          <w:rFonts w:ascii="Work Sans" w:eastAsia="Work Sans" w:hAnsi="Work Sans" w:cs="Work Sans"/>
          <w:b/>
          <w:color w:val="000000"/>
        </w:rPr>
        <w:t> </w:t>
      </w:r>
    </w:p>
    <w:p w14:paraId="707A14D2" w14:textId="77777777" w:rsidR="00373188" w:rsidRDefault="003C2869">
      <w:pPr>
        <w:jc w:val="both"/>
        <w:rPr>
          <w:rFonts w:ascii="Work Sans" w:eastAsia="Work Sans" w:hAnsi="Work Sans" w:cs="Work Sans"/>
        </w:rPr>
      </w:pPr>
      <w:r>
        <w:rPr>
          <w:rFonts w:ascii="Work Sans" w:eastAsia="Work Sans" w:hAnsi="Work Sans" w:cs="Work Sans"/>
          <w:b/>
          <w:color w:val="000000"/>
        </w:rPr>
        <w:t> </w:t>
      </w:r>
    </w:p>
    <w:p w14:paraId="167DAD0F" w14:textId="77777777" w:rsidR="00373188" w:rsidRDefault="003C2869">
      <w:pPr>
        <w:jc w:val="both"/>
        <w:rPr>
          <w:rFonts w:ascii="Work Sans" w:eastAsia="Work Sans" w:hAnsi="Work Sans" w:cs="Work Sans"/>
        </w:rPr>
      </w:pPr>
      <w:r>
        <w:rPr>
          <w:rFonts w:ascii="Work Sans" w:eastAsia="Work Sans" w:hAnsi="Work Sans" w:cs="Work Sans"/>
          <w:b/>
          <w:color w:val="000000"/>
        </w:rPr>
        <w:t>ARTÍCULO 5. Vigencia.</w:t>
      </w:r>
      <w:r>
        <w:rPr>
          <w:rFonts w:ascii="Work Sans" w:eastAsia="Work Sans" w:hAnsi="Work Sans" w:cs="Work Sans"/>
          <w:color w:val="000000"/>
        </w:rPr>
        <w:t xml:space="preserve"> La presente ley rige a partir de la fecha de su promulgación y deroga las demás disposiciones que le sean contrarias.</w:t>
      </w:r>
    </w:p>
    <w:p w14:paraId="7407B926" w14:textId="77777777" w:rsidR="002F3687" w:rsidRDefault="002F3687">
      <w:pPr>
        <w:jc w:val="both"/>
        <w:rPr>
          <w:rFonts w:ascii="Work Sans" w:eastAsia="Work Sans" w:hAnsi="Work Sans" w:cs="Work Sans"/>
          <w:b/>
        </w:rPr>
      </w:pPr>
    </w:p>
    <w:p w14:paraId="6756D41F" w14:textId="77777777" w:rsidR="002F3687" w:rsidRDefault="002F3687">
      <w:pPr>
        <w:jc w:val="both"/>
        <w:rPr>
          <w:rFonts w:ascii="Work Sans" w:eastAsia="Work Sans" w:hAnsi="Work Sans" w:cs="Work Sans"/>
          <w:b/>
        </w:rPr>
      </w:pPr>
    </w:p>
    <w:p w14:paraId="0914AA11" w14:textId="77777777" w:rsidR="003C2869" w:rsidRDefault="003C2869">
      <w:pPr>
        <w:jc w:val="both"/>
        <w:rPr>
          <w:rFonts w:ascii="Work Sans" w:eastAsia="Work Sans" w:hAnsi="Work Sans" w:cs="Work Sans"/>
          <w:b/>
        </w:rPr>
      </w:pPr>
    </w:p>
    <w:p w14:paraId="6CCA1435" w14:textId="6F8DDF75" w:rsidR="00B24B5F" w:rsidRPr="002A56B4" w:rsidRDefault="00B24B5F" w:rsidP="003C2869">
      <w:pPr>
        <w:jc w:val="both"/>
        <w:rPr>
          <w:rFonts w:ascii="Works sans" w:eastAsia="Work Sans" w:hAnsi="Works sans" w:cs="Work Sans"/>
          <w:color w:val="000000"/>
        </w:rPr>
      </w:pPr>
    </w:p>
    <w:p w14:paraId="449F71CF" w14:textId="7A140CCC" w:rsidR="00B24B5F" w:rsidRPr="002A56B4" w:rsidRDefault="00B24B5F" w:rsidP="003C2869">
      <w:pPr>
        <w:jc w:val="both"/>
        <w:rPr>
          <w:rFonts w:ascii="Works sans" w:eastAsia="Work Sans" w:hAnsi="Works sans" w:cs="Work Sans"/>
          <w:color w:val="000000"/>
        </w:rPr>
      </w:pPr>
    </w:p>
    <w:p w14:paraId="6264BC6F" w14:textId="4D9DDD84" w:rsidR="00B24B5F" w:rsidRPr="002A56B4" w:rsidRDefault="00B24B5F" w:rsidP="003C2869">
      <w:pPr>
        <w:jc w:val="both"/>
        <w:rPr>
          <w:rFonts w:ascii="Works sans" w:eastAsia="Work Sans" w:hAnsi="Works sans" w:cs="Work Sans"/>
          <w:color w:val="000000"/>
        </w:rPr>
      </w:pPr>
    </w:p>
    <w:p w14:paraId="31379AB1" w14:textId="77777777" w:rsidR="00B24B5F" w:rsidRPr="002A56B4" w:rsidRDefault="00B24B5F" w:rsidP="00B24B5F">
      <w:pPr>
        <w:jc w:val="both"/>
        <w:rPr>
          <w:rFonts w:ascii="Works sans" w:eastAsia="Bookman Old Style" w:hAnsi="Works sans" w:cs="Bookman Old Style"/>
          <w:sz w:val="26"/>
          <w:szCs w:val="26"/>
        </w:rPr>
      </w:pPr>
      <w:r w:rsidRPr="002A56B4">
        <w:rPr>
          <w:rFonts w:ascii="Works sans" w:eastAsia="Bookman Old Style" w:hAnsi="Works sans" w:cs="Bookman Old Style"/>
          <w:sz w:val="26"/>
          <w:szCs w:val="26"/>
        </w:rPr>
        <w:t xml:space="preserve">Cordialmente, </w:t>
      </w:r>
    </w:p>
    <w:p w14:paraId="3C480013" w14:textId="3D363E36" w:rsidR="00B24B5F" w:rsidRPr="002A56B4" w:rsidRDefault="00B24B5F" w:rsidP="003C2869">
      <w:pPr>
        <w:jc w:val="both"/>
        <w:rPr>
          <w:rFonts w:ascii="Works sans" w:eastAsia="Work Sans" w:hAnsi="Works sans" w:cs="Work Sans"/>
          <w:color w:val="000000"/>
        </w:rPr>
      </w:pPr>
    </w:p>
    <w:p w14:paraId="64FD6326" w14:textId="04AA4CB5" w:rsidR="00B24B5F" w:rsidRPr="002A56B4" w:rsidRDefault="00B24B5F" w:rsidP="003C2869">
      <w:pPr>
        <w:jc w:val="both"/>
        <w:rPr>
          <w:rFonts w:ascii="Works sans" w:eastAsia="Work Sans" w:hAnsi="Works sans" w:cs="Work Sans"/>
          <w:color w:val="000000"/>
        </w:rPr>
      </w:pPr>
    </w:p>
    <w:p w14:paraId="144D608C" w14:textId="777D9573" w:rsidR="00B24B5F" w:rsidRPr="002A56B4" w:rsidRDefault="00B24B5F" w:rsidP="003C2869">
      <w:pPr>
        <w:jc w:val="both"/>
        <w:rPr>
          <w:rFonts w:ascii="Works sans" w:eastAsia="Work Sans" w:hAnsi="Works sans" w:cs="Work Sans"/>
          <w:color w:val="000000"/>
        </w:rPr>
      </w:pPr>
    </w:p>
    <w:p w14:paraId="25CA1816" w14:textId="19A81EA3" w:rsidR="00B24B5F" w:rsidRPr="002A56B4" w:rsidRDefault="00B24B5F" w:rsidP="00B24B5F">
      <w:pPr>
        <w:jc w:val="center"/>
        <w:rPr>
          <w:rFonts w:ascii="Works sans" w:eastAsia="Work Sans" w:hAnsi="Works sans" w:cs="Work Sans"/>
          <w:b/>
          <w:sz w:val="26"/>
          <w:szCs w:val="26"/>
        </w:rPr>
      </w:pPr>
    </w:p>
    <w:p w14:paraId="61AC1560" w14:textId="77777777" w:rsidR="002A56B4" w:rsidRPr="002A56B4" w:rsidRDefault="002A56B4" w:rsidP="00B24B5F">
      <w:pPr>
        <w:jc w:val="center"/>
        <w:rPr>
          <w:rFonts w:ascii="Works sans" w:eastAsia="Work Sans" w:hAnsi="Works sans" w:cs="Work Sans"/>
          <w:b/>
          <w:sz w:val="26"/>
          <w:szCs w:val="26"/>
        </w:rPr>
      </w:pPr>
    </w:p>
    <w:p w14:paraId="2EBC1B70" w14:textId="77777777" w:rsidR="00B24B5F" w:rsidRPr="002A56B4" w:rsidRDefault="00B24B5F" w:rsidP="00B24B5F">
      <w:pPr>
        <w:jc w:val="center"/>
        <w:rPr>
          <w:rFonts w:ascii="Works sans" w:eastAsia="Work Sans" w:hAnsi="Works sans" w:cs="Work Sans"/>
          <w:b/>
          <w:sz w:val="26"/>
          <w:szCs w:val="26"/>
        </w:rPr>
      </w:pPr>
    </w:p>
    <w:p w14:paraId="550AD66A" w14:textId="77777777" w:rsidR="00B24B5F" w:rsidRPr="002A56B4" w:rsidRDefault="00B24B5F" w:rsidP="00B24B5F">
      <w:pPr>
        <w:jc w:val="center"/>
        <w:rPr>
          <w:rFonts w:ascii="Works sans" w:eastAsia="Work Sans" w:hAnsi="Works sans" w:cs="Work Sans"/>
          <w:b/>
          <w:sz w:val="26"/>
          <w:szCs w:val="26"/>
        </w:rPr>
      </w:pPr>
      <w:r w:rsidRPr="002A56B4">
        <w:rPr>
          <w:rFonts w:ascii="Works sans" w:eastAsia="Work Sans" w:hAnsi="Works sans" w:cs="Work Sans"/>
          <w:b/>
          <w:sz w:val="26"/>
          <w:szCs w:val="26"/>
        </w:rPr>
        <w:t>GABRIEL BECERRA YAÑEZ</w:t>
      </w:r>
    </w:p>
    <w:p w14:paraId="1BD072DB" w14:textId="77777777" w:rsidR="00B24B5F" w:rsidRPr="002A56B4" w:rsidRDefault="00B24B5F" w:rsidP="00B24B5F">
      <w:pPr>
        <w:jc w:val="center"/>
        <w:rPr>
          <w:rFonts w:ascii="Works sans" w:eastAsia="Work Sans" w:hAnsi="Works sans" w:cs="Work Sans"/>
          <w:sz w:val="26"/>
          <w:szCs w:val="26"/>
        </w:rPr>
      </w:pPr>
      <w:r w:rsidRPr="002A56B4">
        <w:rPr>
          <w:rFonts w:ascii="Works sans" w:eastAsia="Work Sans" w:hAnsi="Works sans" w:cs="Work Sans"/>
          <w:sz w:val="26"/>
          <w:szCs w:val="26"/>
        </w:rPr>
        <w:t>Representante a la Cámara por Bogotá</w:t>
      </w:r>
    </w:p>
    <w:p w14:paraId="26D306F0" w14:textId="77777777" w:rsidR="00B24B5F" w:rsidRPr="002A56B4" w:rsidRDefault="00B24B5F" w:rsidP="00B24B5F">
      <w:pPr>
        <w:jc w:val="center"/>
        <w:rPr>
          <w:rFonts w:ascii="Works sans" w:eastAsia="Work Sans" w:hAnsi="Works sans" w:cs="Work Sans"/>
          <w:sz w:val="26"/>
          <w:szCs w:val="26"/>
        </w:rPr>
      </w:pPr>
      <w:r w:rsidRPr="002A56B4">
        <w:rPr>
          <w:rFonts w:ascii="Works sans" w:eastAsia="Work Sans" w:hAnsi="Works sans" w:cs="Work Sans"/>
          <w:sz w:val="26"/>
          <w:szCs w:val="26"/>
        </w:rPr>
        <w:t>Pacto Histórico- Unión Patriótica</w:t>
      </w:r>
    </w:p>
    <w:p w14:paraId="27DB5EA1" w14:textId="77777777" w:rsidR="00B24B5F" w:rsidRPr="002A56B4" w:rsidRDefault="00B24B5F" w:rsidP="003C2869">
      <w:pPr>
        <w:jc w:val="both"/>
        <w:rPr>
          <w:rFonts w:ascii="Works sans" w:eastAsia="Work Sans" w:hAnsi="Works sans" w:cs="Work Sans"/>
          <w:color w:val="000000"/>
        </w:rPr>
      </w:pPr>
    </w:p>
    <w:sectPr w:rsidR="00B24B5F" w:rsidRPr="002A56B4" w:rsidSect="003C2869">
      <w:headerReference w:type="default" r:id="rId15"/>
      <w:pgSz w:w="12240" w:h="15840"/>
      <w:pgMar w:top="2448" w:right="1019" w:bottom="1638" w:left="73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56870" w14:textId="77777777" w:rsidR="00726ED0" w:rsidRDefault="00726ED0">
      <w:r>
        <w:separator/>
      </w:r>
    </w:p>
  </w:endnote>
  <w:endnote w:type="continuationSeparator" w:id="0">
    <w:p w14:paraId="1202D84A" w14:textId="77777777" w:rsidR="00726ED0" w:rsidRDefault="0072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s sans">
    <w:altName w:val="Times New Roman"/>
    <w:panose1 w:val="00000000000000000000"/>
    <w:charset w:val="00"/>
    <w:family w:val="roman"/>
    <w:notTrueType/>
    <w:pitch w:val="default"/>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73E1" w14:textId="77777777" w:rsidR="00726ED0" w:rsidRDefault="00726ED0">
      <w:r>
        <w:separator/>
      </w:r>
    </w:p>
  </w:footnote>
  <w:footnote w:type="continuationSeparator" w:id="0">
    <w:p w14:paraId="0780497A" w14:textId="77777777" w:rsidR="00726ED0" w:rsidRDefault="00726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682C" w14:textId="77777777" w:rsidR="000D52A9" w:rsidRDefault="000D52A9">
    <w:pPr>
      <w:tabs>
        <w:tab w:val="center" w:pos="4680"/>
        <w:tab w:val="right" w:pos="9360"/>
      </w:tabs>
      <w:jc w:val="both"/>
      <w:rPr>
        <w:rFonts w:ascii="Work Sans" w:eastAsia="Work Sans" w:hAnsi="Work Sans" w:cs="Work Sans"/>
        <w:b/>
      </w:rPr>
    </w:pPr>
    <w:bookmarkStart w:id="1" w:name="_heading=h.gjdgxs" w:colFirst="0" w:colLast="0"/>
    <w:bookmarkEnd w:id="1"/>
    <w:r>
      <w:rPr>
        <w:noProof/>
      </w:rPr>
      <w:drawing>
        <wp:anchor distT="0" distB="0" distL="0" distR="0" simplePos="0" relativeHeight="251658240" behindDoc="1" locked="0" layoutInCell="1" hidden="0" allowOverlap="1" wp14:anchorId="181DA2E6" wp14:editId="43FF15E4">
          <wp:simplePos x="0" y="0"/>
          <wp:positionH relativeFrom="column">
            <wp:posOffset>-397125</wp:posOffset>
          </wp:positionH>
          <wp:positionV relativeFrom="paragraph">
            <wp:posOffset>-398293</wp:posOffset>
          </wp:positionV>
          <wp:extent cx="7765435" cy="10049435"/>
          <wp:effectExtent l="0" t="0" r="0" b="0"/>
          <wp:wrapNone/>
          <wp:docPr id="6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
                  <a:srcRect/>
                  <a:stretch>
                    <a:fillRect/>
                  </a:stretch>
                </pic:blipFill>
                <pic:spPr>
                  <a:xfrm>
                    <a:off x="0" y="0"/>
                    <a:ext cx="7765435" cy="10049435"/>
                  </a:xfrm>
                  <a:prstGeom prst="rect">
                    <a:avLst/>
                  </a:prstGeom>
                  <a:ln/>
                </pic:spPr>
              </pic:pic>
            </a:graphicData>
          </a:graphic>
        </wp:anchor>
      </w:drawing>
    </w:r>
  </w:p>
  <w:p w14:paraId="7AD612DC" w14:textId="77777777" w:rsidR="000D52A9" w:rsidRDefault="000D52A9">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3725"/>
    <w:multiLevelType w:val="multilevel"/>
    <w:tmpl w:val="647C4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C42CB5"/>
    <w:multiLevelType w:val="multilevel"/>
    <w:tmpl w:val="8A30FA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E40EE8"/>
    <w:multiLevelType w:val="hybridMultilevel"/>
    <w:tmpl w:val="0E66BC2C"/>
    <w:lvl w:ilvl="0" w:tplc="81924D7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7C6132"/>
    <w:multiLevelType w:val="hybridMultilevel"/>
    <w:tmpl w:val="A9165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F95DC0"/>
    <w:multiLevelType w:val="hybridMultilevel"/>
    <w:tmpl w:val="3B7434BE"/>
    <w:lvl w:ilvl="0" w:tplc="C25E29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2532C1"/>
    <w:multiLevelType w:val="hybridMultilevel"/>
    <w:tmpl w:val="C43E1634"/>
    <w:lvl w:ilvl="0" w:tplc="9B8CDB9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4D5DFB"/>
    <w:multiLevelType w:val="multilevel"/>
    <w:tmpl w:val="72B277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805891"/>
    <w:multiLevelType w:val="hybridMultilevel"/>
    <w:tmpl w:val="9C420DDE"/>
    <w:lvl w:ilvl="0" w:tplc="CB3C49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AC36AC"/>
    <w:multiLevelType w:val="multilevel"/>
    <w:tmpl w:val="39745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8"/>
  </w:num>
  <w:num w:numId="4">
    <w:abstractNumId w:val="1"/>
  </w:num>
  <w:num w:numId="5">
    <w:abstractNumId w:val="5"/>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88"/>
    <w:rsid w:val="00010DCE"/>
    <w:rsid w:val="000D52A9"/>
    <w:rsid w:val="00181D30"/>
    <w:rsid w:val="00220AEA"/>
    <w:rsid w:val="002A56B4"/>
    <w:rsid w:val="002F3687"/>
    <w:rsid w:val="00373188"/>
    <w:rsid w:val="003C2869"/>
    <w:rsid w:val="00521EE9"/>
    <w:rsid w:val="005570AA"/>
    <w:rsid w:val="005F1973"/>
    <w:rsid w:val="00726ED0"/>
    <w:rsid w:val="00761C67"/>
    <w:rsid w:val="00774880"/>
    <w:rsid w:val="0089197E"/>
    <w:rsid w:val="00A86F08"/>
    <w:rsid w:val="00B24B5F"/>
    <w:rsid w:val="00DD6F11"/>
    <w:rsid w:val="00E92D75"/>
    <w:rsid w:val="00EB1B86"/>
    <w:rsid w:val="00F624D3"/>
    <w:rsid w:val="00FA6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987B"/>
  <w15:docId w15:val="{5543286F-8257-491C-818F-312621AA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D22DA"/>
    <w:pPr>
      <w:tabs>
        <w:tab w:val="center" w:pos="4680"/>
        <w:tab w:val="right" w:pos="9360"/>
      </w:tabs>
    </w:pPr>
  </w:style>
  <w:style w:type="character" w:customStyle="1" w:styleId="EncabezadoCar">
    <w:name w:val="Encabezado Car"/>
    <w:basedOn w:val="Fuentedeprrafopredeter"/>
    <w:link w:val="Encabezado"/>
    <w:uiPriority w:val="99"/>
    <w:rsid w:val="007D22DA"/>
  </w:style>
  <w:style w:type="paragraph" w:styleId="Piedepgina">
    <w:name w:val="footer"/>
    <w:basedOn w:val="Normal"/>
    <w:link w:val="PiedepginaCar"/>
    <w:uiPriority w:val="99"/>
    <w:unhideWhenUsed/>
    <w:rsid w:val="007D22DA"/>
    <w:pPr>
      <w:tabs>
        <w:tab w:val="center" w:pos="4680"/>
        <w:tab w:val="right" w:pos="9360"/>
      </w:tabs>
    </w:pPr>
  </w:style>
  <w:style w:type="character" w:customStyle="1" w:styleId="PiedepginaCar">
    <w:name w:val="Pie de página Car"/>
    <w:basedOn w:val="Fuentedeprrafopredeter"/>
    <w:link w:val="Piedepgina"/>
    <w:uiPriority w:val="99"/>
    <w:rsid w:val="007D22DA"/>
  </w:style>
  <w:style w:type="character" w:styleId="Hipervnculo">
    <w:name w:val="Hyperlink"/>
    <w:basedOn w:val="Fuentedeprrafopredeter"/>
    <w:uiPriority w:val="99"/>
    <w:unhideWhenUsed/>
    <w:rsid w:val="008860DA"/>
    <w:rPr>
      <w:color w:val="0563C1" w:themeColor="hyperlink"/>
      <w:u w:val="single"/>
    </w:rPr>
  </w:style>
  <w:style w:type="character" w:customStyle="1" w:styleId="UnresolvedMention">
    <w:name w:val="Unresolved Mention"/>
    <w:basedOn w:val="Fuentedeprrafopredeter"/>
    <w:uiPriority w:val="99"/>
    <w:semiHidden/>
    <w:unhideWhenUsed/>
    <w:rsid w:val="008860DA"/>
    <w:rPr>
      <w:color w:val="605E5C"/>
      <w:shd w:val="clear" w:color="auto" w:fill="E1DFDD"/>
    </w:rPr>
  </w:style>
  <w:style w:type="paragraph" w:styleId="NormalWeb">
    <w:name w:val="Normal (Web)"/>
    <w:basedOn w:val="Normal"/>
    <w:uiPriority w:val="99"/>
    <w:semiHidden/>
    <w:unhideWhenUsed/>
    <w:rsid w:val="008860DA"/>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C2D7A"/>
    <w:pPr>
      <w:ind w:left="720"/>
      <w:contextualSpacing/>
    </w:pPr>
  </w:style>
  <w:style w:type="paragraph" w:styleId="Textonotapie">
    <w:name w:val="footnote text"/>
    <w:basedOn w:val="Normal"/>
    <w:link w:val="TextonotapieCar"/>
    <w:uiPriority w:val="99"/>
    <w:semiHidden/>
    <w:unhideWhenUsed/>
    <w:rsid w:val="00F65E50"/>
    <w:rPr>
      <w:sz w:val="20"/>
      <w:szCs w:val="20"/>
    </w:rPr>
  </w:style>
  <w:style w:type="character" w:customStyle="1" w:styleId="TextonotapieCar">
    <w:name w:val="Texto nota pie Car"/>
    <w:basedOn w:val="Fuentedeprrafopredeter"/>
    <w:link w:val="Textonotapie"/>
    <w:uiPriority w:val="99"/>
    <w:semiHidden/>
    <w:rsid w:val="00F65E50"/>
    <w:rPr>
      <w:sz w:val="20"/>
      <w:szCs w:val="20"/>
    </w:rPr>
  </w:style>
  <w:style w:type="character" w:styleId="Refdenotaalpie">
    <w:name w:val="footnote reference"/>
    <w:basedOn w:val="Fuentedeprrafopredeter"/>
    <w:uiPriority w:val="99"/>
    <w:semiHidden/>
    <w:unhideWhenUsed/>
    <w:rsid w:val="00F65E50"/>
    <w:rPr>
      <w:vertAlign w:val="superscript"/>
    </w:rPr>
  </w:style>
  <w:style w:type="table" w:styleId="Tablaconcuadrcula">
    <w:name w:val="Table Grid"/>
    <w:basedOn w:val="Tablanormal"/>
    <w:uiPriority w:val="39"/>
    <w:rsid w:val="00412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2D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2D3A"/>
    <w:rPr>
      <w:rFonts w:ascii="Segoe UI" w:hAnsi="Segoe UI" w:cs="Segoe UI"/>
      <w:sz w:val="18"/>
      <w:szCs w:val="1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cargos-unidad-de-trabajo-legislativo" TargetMode="External"/><Relationship Id="rId13" Type="http://schemas.openxmlformats.org/officeDocument/2006/relationships/hyperlink" Target="https://www.camara.gov.co/representantes/alfredo-rafael-deluque-zul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representantes/eloy-chichi-quintero-rom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eloy-chichi-quintero-rome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mara.gov.co/profesionalizacion-utl-0" TargetMode="External"/><Relationship Id="rId4" Type="http://schemas.openxmlformats.org/officeDocument/2006/relationships/settings" Target="settings.xml"/><Relationship Id="rId9" Type="http://schemas.openxmlformats.org/officeDocument/2006/relationships/hyperlink" Target="https://www.camara.gov.co/unidad-de-trabajo-legislativo" TargetMode="External"/><Relationship Id="rId14" Type="http://schemas.openxmlformats.org/officeDocument/2006/relationships/hyperlink" Target="https://www.camara.gov.co/representantes/jose-eliecer-salazar-lop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4pMPEkpKik3mA8j4A0yJXCmeDw==">CgMxLjAyCGguZ2pkZ3hzMghoLmdqZGd4czgAciExbU53c3Ffa0kwcHZ3SElfM3lpU2NoVm05cVljbWYyT00=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5074</Words>
  <Characters>27910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Sergio Alejandro Moran Cortes</cp:lastModifiedBy>
  <cp:revision>4</cp:revision>
  <cp:lastPrinted>2024-09-23T20:08:00Z</cp:lastPrinted>
  <dcterms:created xsi:type="dcterms:W3CDTF">2024-09-23T17:01:00Z</dcterms:created>
  <dcterms:modified xsi:type="dcterms:W3CDTF">2024-09-23T20:20:00Z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0x0101000B16E336650B5B468EAC91A61E5E645D</vt:lpwstr>
  </property>
</Properties>
</file>